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325" w:rsidRDefault="00985A80">
      <w:pPr>
        <w:widowControl w:val="0"/>
        <w:pBdr>
          <w:top w:val="nil"/>
          <w:left w:val="nil"/>
          <w:bottom w:val="nil"/>
          <w:right w:val="nil"/>
          <w:between w:val="nil"/>
        </w:pBdr>
        <w:spacing w:after="0" w:line="276" w:lineRule="auto"/>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0pt;height:50pt;z-index:251657728;visibility:hidden">
            <o:lock v:ext="edit" selection="t"/>
          </v:shape>
        </w:pict>
      </w:r>
    </w:p>
    <w:p w:rsidR="00972325" w:rsidRDefault="00985A80">
      <w:pPr>
        <w:pStyle w:val="Heading1"/>
        <w:jc w:val="center"/>
        <w:rPr>
          <w:color w:val="538135"/>
        </w:rPr>
      </w:pPr>
      <w:bookmarkStart w:id="0" w:name="_heading=h.ecdvwgxt6grn" w:colFirst="0" w:colLast="0"/>
      <w:bookmarkEnd w:id="0"/>
      <w:r>
        <w:rPr>
          <w:color w:val="538135"/>
        </w:rPr>
        <w:t>Minutes of Coltishall Parish Council Meeting held on Tuesday 4</w:t>
      </w:r>
      <w:r>
        <w:rPr>
          <w:color w:val="538135"/>
          <w:vertAlign w:val="superscript"/>
        </w:rPr>
        <w:t>th</w:t>
      </w:r>
      <w:r>
        <w:rPr>
          <w:color w:val="538135"/>
        </w:rPr>
        <w:t xml:space="preserve"> March 2025 at 6.30pm in Coltishall Church Rooms</w:t>
      </w:r>
    </w:p>
    <w:p w:rsidR="00972325" w:rsidRDefault="00972325">
      <w:pPr>
        <w:spacing w:after="0" w:line="240" w:lineRule="auto"/>
        <w:jc w:val="center"/>
        <w:rPr>
          <w:i/>
          <w:sz w:val="24"/>
          <w:szCs w:val="24"/>
        </w:rPr>
      </w:pPr>
    </w:p>
    <w:p w:rsidR="00972325" w:rsidRDefault="00985A80">
      <w:pPr>
        <w:pBdr>
          <w:top w:val="nil"/>
          <w:left w:val="nil"/>
          <w:bottom w:val="nil"/>
          <w:right w:val="nil"/>
          <w:between w:val="nil"/>
        </w:pBdr>
        <w:spacing w:after="0" w:line="240" w:lineRule="auto"/>
        <w:rPr>
          <w:b/>
          <w:color w:val="000000"/>
        </w:rPr>
      </w:pPr>
      <w:r>
        <w:rPr>
          <w:b/>
          <w:color w:val="000000"/>
        </w:rPr>
        <w:t>Present</w:t>
      </w:r>
    </w:p>
    <w:p w:rsidR="00972325" w:rsidRDefault="00985A80">
      <w:pPr>
        <w:pBdr>
          <w:top w:val="nil"/>
          <w:left w:val="nil"/>
          <w:bottom w:val="nil"/>
          <w:right w:val="nil"/>
          <w:between w:val="nil"/>
        </w:pBdr>
        <w:spacing w:after="0" w:line="240" w:lineRule="auto"/>
        <w:rPr>
          <w:color w:val="000000"/>
        </w:rPr>
      </w:pPr>
      <w:r>
        <w:rPr>
          <w:color w:val="000000"/>
        </w:rPr>
        <w:t>Chair:  Richard Germany</w:t>
      </w:r>
    </w:p>
    <w:p w:rsidR="00972325" w:rsidRDefault="00985A80">
      <w:pPr>
        <w:pBdr>
          <w:top w:val="nil"/>
          <w:left w:val="nil"/>
          <w:bottom w:val="nil"/>
          <w:right w:val="nil"/>
          <w:between w:val="nil"/>
        </w:pBdr>
        <w:spacing w:after="0" w:line="240" w:lineRule="auto"/>
        <w:rPr>
          <w:color w:val="000000"/>
        </w:rPr>
      </w:pPr>
      <w:r>
        <w:rPr>
          <w:color w:val="000000"/>
        </w:rPr>
        <w:t>Councillors:  Nicola Chaney, John Haschak, Hayley Sands Moore, Michael Spinks, Michelle Thackham, Ewan Young and Joanne Young.</w:t>
      </w:r>
    </w:p>
    <w:p w:rsidR="00972325" w:rsidRDefault="00985A80">
      <w:pPr>
        <w:pBdr>
          <w:top w:val="nil"/>
          <w:left w:val="nil"/>
          <w:bottom w:val="nil"/>
          <w:right w:val="nil"/>
          <w:between w:val="nil"/>
        </w:pBdr>
        <w:spacing w:after="0" w:line="240" w:lineRule="auto"/>
        <w:rPr>
          <w:color w:val="000000"/>
        </w:rPr>
      </w:pPr>
      <w:r>
        <w:rPr>
          <w:color w:val="000000"/>
        </w:rPr>
        <w:t>Also, Becky Furr – Parish Clerk, Robert Oakes - Coltishall Allotment Association Chairman, District Councillor Jo Copplestone and</w:t>
      </w:r>
      <w:r>
        <w:rPr>
          <w:color w:val="000000"/>
        </w:rPr>
        <w:t xml:space="preserve"> six parishioners.</w:t>
      </w:r>
    </w:p>
    <w:p w:rsidR="00972325" w:rsidRDefault="00972325">
      <w:pPr>
        <w:pBdr>
          <w:top w:val="nil"/>
          <w:left w:val="nil"/>
          <w:bottom w:val="nil"/>
          <w:right w:val="nil"/>
          <w:between w:val="nil"/>
        </w:pBdr>
        <w:spacing w:after="0" w:line="240" w:lineRule="auto"/>
        <w:rPr>
          <w:color w:val="000000"/>
        </w:rPr>
      </w:pPr>
    </w:p>
    <w:p w:rsidR="00972325" w:rsidRDefault="00985A80">
      <w:pPr>
        <w:spacing w:after="0" w:line="240" w:lineRule="auto"/>
        <w:rPr>
          <w:b/>
        </w:rPr>
      </w:pPr>
      <w:r>
        <w:rPr>
          <w:b/>
        </w:rPr>
        <w:t>Public Participation</w:t>
      </w:r>
    </w:p>
    <w:p w:rsidR="00972325" w:rsidRDefault="00985A80">
      <w:pPr>
        <w:pBdr>
          <w:top w:val="nil"/>
          <w:left w:val="nil"/>
          <w:bottom w:val="nil"/>
          <w:right w:val="nil"/>
          <w:between w:val="nil"/>
        </w:pBdr>
        <w:spacing w:after="0" w:line="240" w:lineRule="auto"/>
        <w:rPr>
          <w:color w:val="000000"/>
        </w:rPr>
      </w:pPr>
      <w:r>
        <w:rPr>
          <w:color w:val="000000"/>
        </w:rPr>
        <w:t>Cllr Spinks asked why there are temporary traffic lights on Rectory Road.  Cllr Thackham explained that new gas piping is being supplied to each property on Rectory Close and is likely to last for eight weeks.</w:t>
      </w:r>
    </w:p>
    <w:p w:rsidR="00972325" w:rsidRDefault="00985A80">
      <w:pPr>
        <w:pBdr>
          <w:top w:val="nil"/>
          <w:left w:val="nil"/>
          <w:bottom w:val="nil"/>
          <w:right w:val="nil"/>
          <w:between w:val="nil"/>
        </w:pBdr>
        <w:spacing w:after="0" w:line="240" w:lineRule="auto"/>
        <w:rPr>
          <w:color w:val="000000"/>
        </w:rPr>
      </w:pPr>
      <w:r>
        <w:rPr>
          <w:color w:val="000000"/>
        </w:rPr>
        <w:t>A rep</w:t>
      </w:r>
      <w:r>
        <w:rPr>
          <w:color w:val="000000"/>
        </w:rPr>
        <w:t xml:space="preserve">resentative from the Friends of Coltishall Primary School asked the parish council to consider sponsoring the event for £250.  This will be added to next month’s agenda. </w:t>
      </w:r>
    </w:p>
    <w:p w:rsidR="00972325" w:rsidRDefault="00985A80">
      <w:pPr>
        <w:pBdr>
          <w:top w:val="nil"/>
          <w:left w:val="nil"/>
          <w:bottom w:val="nil"/>
          <w:right w:val="nil"/>
          <w:between w:val="nil"/>
        </w:pBdr>
        <w:spacing w:after="0" w:line="240" w:lineRule="auto"/>
        <w:rPr>
          <w:color w:val="000000"/>
        </w:rPr>
      </w:pPr>
      <w:r>
        <w:rPr>
          <w:color w:val="000000"/>
        </w:rPr>
        <w:t xml:space="preserve">A representative from the Marlpit gave the parish council a thank you card for their </w:t>
      </w:r>
      <w:r>
        <w:rPr>
          <w:color w:val="000000"/>
        </w:rPr>
        <w:t>donation and also praised the excellent work a mum and daughter have completed for her Duke of Edinburgh award tidying the High Street area.</w:t>
      </w:r>
    </w:p>
    <w:p w:rsidR="00972325" w:rsidRDefault="00985A80">
      <w:pPr>
        <w:pBdr>
          <w:top w:val="nil"/>
          <w:left w:val="nil"/>
          <w:bottom w:val="nil"/>
          <w:right w:val="nil"/>
          <w:between w:val="nil"/>
        </w:pBdr>
        <w:spacing w:after="0" w:line="240" w:lineRule="auto"/>
        <w:rPr>
          <w:color w:val="000000"/>
        </w:rPr>
      </w:pPr>
      <w:r>
        <w:rPr>
          <w:color w:val="000000"/>
        </w:rPr>
        <w:t xml:space="preserve">Please see the end of these minutes for reports given by District Cllr Copplestone and County Cllr Whymark.  </w:t>
      </w:r>
    </w:p>
    <w:p w:rsidR="00972325" w:rsidRDefault="00972325">
      <w:pPr>
        <w:pBdr>
          <w:top w:val="nil"/>
          <w:left w:val="nil"/>
          <w:bottom w:val="nil"/>
          <w:right w:val="nil"/>
          <w:between w:val="nil"/>
        </w:pBdr>
        <w:spacing w:after="0" w:line="240" w:lineRule="auto"/>
        <w:rPr>
          <w:color w:val="000000"/>
        </w:rPr>
      </w:pPr>
    </w:p>
    <w:p w:rsidR="00972325" w:rsidRDefault="00985A80">
      <w:pPr>
        <w:pBdr>
          <w:top w:val="nil"/>
          <w:left w:val="nil"/>
          <w:bottom w:val="nil"/>
          <w:right w:val="nil"/>
          <w:between w:val="nil"/>
        </w:pBdr>
        <w:spacing w:after="0" w:line="240" w:lineRule="auto"/>
        <w:rPr>
          <w:b/>
          <w:color w:val="000000"/>
        </w:rPr>
      </w:pPr>
      <w:r>
        <w:rPr>
          <w:b/>
          <w:color w:val="000000"/>
        </w:rPr>
        <w:t>Main</w:t>
      </w:r>
      <w:r>
        <w:rPr>
          <w:b/>
          <w:color w:val="000000"/>
        </w:rPr>
        <w:t xml:space="preserve"> Meeting</w:t>
      </w:r>
    </w:p>
    <w:p w:rsidR="00972325" w:rsidRDefault="00985A80">
      <w:pPr>
        <w:numPr>
          <w:ilvl w:val="0"/>
          <w:numId w:val="1"/>
        </w:numPr>
        <w:spacing w:after="0" w:line="276" w:lineRule="auto"/>
        <w:ind w:left="284" w:hanging="284"/>
        <w:rPr>
          <w:b/>
        </w:rPr>
      </w:pPr>
      <w:r>
        <w:rPr>
          <w:b/>
        </w:rPr>
        <w:t>Apologies for Absence</w:t>
      </w:r>
    </w:p>
    <w:p w:rsidR="00972325" w:rsidRDefault="00985A80">
      <w:pPr>
        <w:spacing w:after="0" w:line="276" w:lineRule="auto"/>
        <w:ind w:left="284"/>
      </w:pPr>
      <w:r>
        <w:t>County Councillor Whymark.</w:t>
      </w:r>
    </w:p>
    <w:p w:rsidR="00972325" w:rsidRDefault="00985A80">
      <w:pPr>
        <w:numPr>
          <w:ilvl w:val="0"/>
          <w:numId w:val="1"/>
        </w:numPr>
        <w:pBdr>
          <w:top w:val="nil"/>
          <w:left w:val="nil"/>
          <w:bottom w:val="nil"/>
          <w:right w:val="nil"/>
          <w:between w:val="nil"/>
        </w:pBdr>
        <w:spacing w:after="0" w:line="240" w:lineRule="auto"/>
        <w:ind w:left="284" w:hanging="284"/>
        <w:rPr>
          <w:b/>
          <w:color w:val="000000"/>
        </w:rPr>
      </w:pPr>
      <w:r>
        <w:rPr>
          <w:b/>
          <w:color w:val="000000"/>
        </w:rPr>
        <w:t>Declarations of interest and request for dispensations</w:t>
      </w:r>
    </w:p>
    <w:p w:rsidR="00972325" w:rsidRDefault="00985A80">
      <w:pPr>
        <w:pBdr>
          <w:top w:val="nil"/>
          <w:left w:val="nil"/>
          <w:bottom w:val="nil"/>
          <w:right w:val="nil"/>
          <w:between w:val="nil"/>
        </w:pBdr>
        <w:spacing w:after="0" w:line="240" w:lineRule="auto"/>
        <w:ind w:left="284"/>
        <w:rPr>
          <w:color w:val="000000"/>
        </w:rPr>
      </w:pPr>
      <w:r>
        <w:rPr>
          <w:color w:val="000000"/>
        </w:rPr>
        <w:t>Cllr Germany , Cllr Sands Moore and Cllr Thackham are tenants of Coltishall Allotments.</w:t>
      </w:r>
    </w:p>
    <w:p w:rsidR="00972325" w:rsidRDefault="00985A80">
      <w:pPr>
        <w:pBdr>
          <w:top w:val="nil"/>
          <w:left w:val="nil"/>
          <w:bottom w:val="nil"/>
          <w:right w:val="nil"/>
          <w:between w:val="nil"/>
        </w:pBdr>
        <w:spacing w:after="0" w:line="240" w:lineRule="auto"/>
        <w:ind w:left="284"/>
        <w:rPr>
          <w:color w:val="000000"/>
        </w:rPr>
      </w:pPr>
      <w:r>
        <w:rPr>
          <w:color w:val="000000"/>
        </w:rPr>
        <w:t>Cllr Chaney, Cllr Germany and Cllr Spinks are trustees of Coltishall Commons Management Trust.</w:t>
      </w:r>
    </w:p>
    <w:p w:rsidR="00972325" w:rsidRDefault="00985A80">
      <w:pPr>
        <w:numPr>
          <w:ilvl w:val="0"/>
          <w:numId w:val="1"/>
        </w:numPr>
        <w:pBdr>
          <w:top w:val="nil"/>
          <w:left w:val="nil"/>
          <w:bottom w:val="nil"/>
          <w:right w:val="nil"/>
          <w:between w:val="nil"/>
        </w:pBdr>
        <w:spacing w:after="0" w:line="240" w:lineRule="auto"/>
        <w:ind w:left="284" w:hanging="284"/>
        <w:rPr>
          <w:b/>
          <w:color w:val="000000"/>
        </w:rPr>
      </w:pPr>
      <w:r>
        <w:rPr>
          <w:b/>
          <w:color w:val="000000"/>
        </w:rPr>
        <w:t xml:space="preserve">Minutes </w:t>
      </w:r>
    </w:p>
    <w:p w:rsidR="00972325" w:rsidRDefault="00985A80">
      <w:pPr>
        <w:pBdr>
          <w:top w:val="nil"/>
          <w:left w:val="nil"/>
          <w:bottom w:val="nil"/>
          <w:right w:val="nil"/>
          <w:between w:val="nil"/>
        </w:pBdr>
        <w:spacing w:after="0" w:line="240" w:lineRule="auto"/>
        <w:ind w:left="284"/>
        <w:rPr>
          <w:b/>
          <w:color w:val="000000"/>
        </w:rPr>
      </w:pPr>
      <w:r>
        <w:rPr>
          <w:color w:val="000000"/>
        </w:rPr>
        <w:t>The minutes of the last Parish Council meeting held on 4</w:t>
      </w:r>
      <w:r>
        <w:rPr>
          <w:color w:val="000000"/>
          <w:vertAlign w:val="superscript"/>
        </w:rPr>
        <w:t>th</w:t>
      </w:r>
      <w:r>
        <w:rPr>
          <w:color w:val="000000"/>
        </w:rPr>
        <w:t xml:space="preserve"> February 2025 were APPROVED and SIGNED as a true and accurate record.</w:t>
      </w:r>
    </w:p>
    <w:p w:rsidR="00972325" w:rsidRDefault="00985A80">
      <w:pPr>
        <w:numPr>
          <w:ilvl w:val="0"/>
          <w:numId w:val="1"/>
        </w:numPr>
        <w:pBdr>
          <w:top w:val="nil"/>
          <w:left w:val="nil"/>
          <w:bottom w:val="nil"/>
          <w:right w:val="nil"/>
          <w:between w:val="nil"/>
        </w:pBdr>
        <w:spacing w:after="0" w:line="240" w:lineRule="auto"/>
        <w:ind w:left="284" w:hanging="284"/>
        <w:rPr>
          <w:color w:val="000000"/>
        </w:rPr>
      </w:pPr>
      <w:r>
        <w:rPr>
          <w:b/>
          <w:color w:val="000000"/>
        </w:rPr>
        <w:t>Matters Arising</w:t>
      </w:r>
    </w:p>
    <w:p w:rsidR="00972325" w:rsidRDefault="00985A80">
      <w:pPr>
        <w:pBdr>
          <w:top w:val="nil"/>
          <w:left w:val="nil"/>
          <w:bottom w:val="nil"/>
          <w:right w:val="nil"/>
          <w:between w:val="nil"/>
        </w:pBdr>
        <w:spacing w:after="0" w:line="240" w:lineRule="auto"/>
        <w:ind w:left="284"/>
        <w:rPr>
          <w:color w:val="000000"/>
        </w:rPr>
      </w:pPr>
      <w:r>
        <w:rPr>
          <w:color w:val="000000"/>
        </w:rPr>
        <w:t xml:space="preserve">None. </w:t>
      </w:r>
    </w:p>
    <w:p w:rsidR="00972325" w:rsidRDefault="00985A80">
      <w:pPr>
        <w:numPr>
          <w:ilvl w:val="0"/>
          <w:numId w:val="1"/>
        </w:numPr>
        <w:pBdr>
          <w:top w:val="nil"/>
          <w:left w:val="nil"/>
          <w:bottom w:val="nil"/>
          <w:right w:val="nil"/>
          <w:between w:val="nil"/>
        </w:pBdr>
        <w:spacing w:after="0" w:line="240" w:lineRule="auto"/>
        <w:ind w:left="284" w:hanging="284"/>
        <w:rPr>
          <w:b/>
          <w:color w:val="000000"/>
        </w:rPr>
      </w:pPr>
      <w:bookmarkStart w:id="1" w:name="_heading=h.pkbcxj13ocnq" w:colFirst="0" w:colLast="0"/>
      <w:bookmarkEnd w:id="1"/>
      <w:r>
        <w:rPr>
          <w:b/>
          <w:color w:val="000000"/>
        </w:rPr>
        <w:t>Planning Applications</w:t>
      </w:r>
    </w:p>
    <w:p w:rsidR="00972325" w:rsidRDefault="00985A80">
      <w:pPr>
        <w:pBdr>
          <w:top w:val="nil"/>
          <w:left w:val="nil"/>
          <w:bottom w:val="nil"/>
          <w:right w:val="nil"/>
          <w:between w:val="nil"/>
        </w:pBdr>
        <w:spacing w:after="0" w:line="240" w:lineRule="auto"/>
        <w:ind w:left="284"/>
        <w:rPr>
          <w:color w:val="000000"/>
        </w:rPr>
      </w:pPr>
      <w:r>
        <w:rPr>
          <w:color w:val="000000"/>
        </w:rPr>
        <w:t>2025/0468 – Single storey extension, infill extension and associated works at Pattison Lodge, 14 Gt Hautbois Road.  NO OBJECTION.</w:t>
      </w:r>
    </w:p>
    <w:p w:rsidR="00972325" w:rsidRDefault="00985A80">
      <w:pPr>
        <w:pBdr>
          <w:top w:val="nil"/>
          <w:left w:val="nil"/>
          <w:bottom w:val="nil"/>
          <w:right w:val="nil"/>
          <w:between w:val="nil"/>
        </w:pBdr>
        <w:spacing w:after="0" w:line="240" w:lineRule="auto"/>
        <w:ind w:left="284"/>
        <w:rPr>
          <w:color w:val="000000"/>
        </w:rPr>
      </w:pPr>
      <w:r>
        <w:rPr>
          <w:color w:val="000000"/>
        </w:rPr>
        <w:t>Cllr Copplestone asked the parish council whether the Planning Officer for the Phase 2 application on Re</w:t>
      </w:r>
      <w:r>
        <w:rPr>
          <w:color w:val="000000"/>
        </w:rPr>
        <w:t>ctory Road can make a decision (it had previously been called to committee based on it being outside the settlement limit but the GNLP has since been adopted).  This was AGREED.</w:t>
      </w:r>
    </w:p>
    <w:p w:rsidR="00972325" w:rsidRDefault="00985A80">
      <w:pPr>
        <w:numPr>
          <w:ilvl w:val="0"/>
          <w:numId w:val="1"/>
        </w:numPr>
        <w:pBdr>
          <w:top w:val="nil"/>
          <w:left w:val="nil"/>
          <w:bottom w:val="nil"/>
          <w:right w:val="nil"/>
          <w:between w:val="nil"/>
        </w:pBdr>
        <w:spacing w:after="0" w:line="240" w:lineRule="auto"/>
        <w:ind w:left="284" w:hanging="284"/>
        <w:rPr>
          <w:b/>
          <w:color w:val="000000"/>
        </w:rPr>
      </w:pPr>
      <w:r>
        <w:rPr>
          <w:b/>
          <w:color w:val="000000"/>
        </w:rPr>
        <w:t>Finance</w:t>
      </w:r>
    </w:p>
    <w:tbl>
      <w:tblPr>
        <w:tblStyle w:val="a"/>
        <w:tblW w:w="8522"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8"/>
        <w:gridCol w:w="2802"/>
        <w:gridCol w:w="2772"/>
      </w:tblGrid>
      <w:tr w:rsidR="00972325">
        <w:tc>
          <w:tcPr>
            <w:tcW w:w="8522" w:type="dxa"/>
            <w:gridSpan w:val="3"/>
            <w:tcBorders>
              <w:top w:val="single" w:sz="4" w:space="0" w:color="000000"/>
              <w:left w:val="single" w:sz="4" w:space="0" w:color="000000"/>
              <w:bottom w:val="single" w:sz="4" w:space="0" w:color="000000"/>
              <w:right w:val="single" w:sz="4" w:space="0" w:color="000000"/>
            </w:tcBorders>
          </w:tcPr>
          <w:p w:rsidR="00972325" w:rsidRDefault="00985A80">
            <w:pPr>
              <w:numPr>
                <w:ilvl w:val="2"/>
                <w:numId w:val="2"/>
              </w:numPr>
              <w:pBdr>
                <w:top w:val="nil"/>
                <w:left w:val="nil"/>
                <w:bottom w:val="nil"/>
                <w:right w:val="nil"/>
                <w:between w:val="nil"/>
              </w:pBdr>
              <w:spacing w:after="160" w:line="259" w:lineRule="auto"/>
              <w:ind w:left="304" w:hanging="283"/>
              <w:rPr>
                <w:color w:val="000000"/>
              </w:rPr>
            </w:pPr>
            <w:r>
              <w:rPr>
                <w:color w:val="000000"/>
              </w:rPr>
              <w:t>Payments received – None and NOTED</w:t>
            </w:r>
          </w:p>
        </w:tc>
      </w:tr>
      <w:tr w:rsidR="00972325">
        <w:tc>
          <w:tcPr>
            <w:tcW w:w="8522" w:type="dxa"/>
            <w:gridSpan w:val="3"/>
            <w:tcBorders>
              <w:top w:val="single" w:sz="4" w:space="0" w:color="000000"/>
              <w:left w:val="single" w:sz="4" w:space="0" w:color="000000"/>
              <w:bottom w:val="single" w:sz="4" w:space="0" w:color="000000"/>
              <w:right w:val="single" w:sz="4" w:space="0" w:color="000000"/>
            </w:tcBorders>
          </w:tcPr>
          <w:p w:rsidR="00972325" w:rsidRDefault="00985A80">
            <w:pPr>
              <w:numPr>
                <w:ilvl w:val="2"/>
                <w:numId w:val="2"/>
              </w:numPr>
              <w:pBdr>
                <w:top w:val="nil"/>
                <w:left w:val="nil"/>
                <w:bottom w:val="nil"/>
                <w:right w:val="nil"/>
                <w:between w:val="nil"/>
              </w:pBdr>
              <w:spacing w:after="160" w:line="259" w:lineRule="auto"/>
              <w:ind w:left="273" w:hanging="284"/>
              <w:rPr>
                <w:color w:val="000000"/>
              </w:rPr>
            </w:pPr>
            <w:r>
              <w:rPr>
                <w:color w:val="000000"/>
              </w:rPr>
              <w:lastRenderedPageBreak/>
              <w:t>Payments APPROVED</w:t>
            </w:r>
          </w:p>
        </w:tc>
      </w:tr>
      <w:tr w:rsidR="00972325">
        <w:tc>
          <w:tcPr>
            <w:tcW w:w="2948"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Norse</w:t>
            </w:r>
          </w:p>
        </w:tc>
        <w:tc>
          <w:tcPr>
            <w:tcW w:w="2802"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Grass Cutting - February</w:t>
            </w:r>
          </w:p>
        </w:tc>
        <w:tc>
          <w:tcPr>
            <w:tcW w:w="2772"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£899.03</w:t>
            </w:r>
          </w:p>
        </w:tc>
      </w:tr>
      <w:tr w:rsidR="00972325">
        <w:tc>
          <w:tcPr>
            <w:tcW w:w="2948"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Clifford Moate</w:t>
            </w:r>
          </w:p>
        </w:tc>
        <w:tc>
          <w:tcPr>
            <w:tcW w:w="2802"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Self Contracted Grounds man</w:t>
            </w:r>
          </w:p>
        </w:tc>
        <w:tc>
          <w:tcPr>
            <w:tcW w:w="2772"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£510.00</w:t>
            </w:r>
          </w:p>
        </w:tc>
      </w:tr>
      <w:tr w:rsidR="00972325">
        <w:tc>
          <w:tcPr>
            <w:tcW w:w="2948"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B.Furr</w:t>
            </w:r>
          </w:p>
        </w:tc>
        <w:tc>
          <w:tcPr>
            <w:tcW w:w="2802"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Clerks Expenses</w:t>
            </w:r>
          </w:p>
        </w:tc>
        <w:tc>
          <w:tcPr>
            <w:tcW w:w="2772"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£71.93</w:t>
            </w:r>
          </w:p>
        </w:tc>
      </w:tr>
      <w:tr w:rsidR="00972325">
        <w:tc>
          <w:tcPr>
            <w:tcW w:w="2948"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Coltishall PCC</w:t>
            </w:r>
          </w:p>
        </w:tc>
        <w:tc>
          <w:tcPr>
            <w:tcW w:w="2802"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Donation towards grass cutting</w:t>
            </w:r>
          </w:p>
        </w:tc>
        <w:tc>
          <w:tcPr>
            <w:tcW w:w="2772"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£1500.00</w:t>
            </w:r>
          </w:p>
        </w:tc>
      </w:tr>
      <w:tr w:rsidR="00972325">
        <w:tc>
          <w:tcPr>
            <w:tcW w:w="2948"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The Marlpit</w:t>
            </w:r>
          </w:p>
        </w:tc>
        <w:tc>
          <w:tcPr>
            <w:tcW w:w="2802"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Donation towards village magazine</w:t>
            </w:r>
          </w:p>
        </w:tc>
        <w:tc>
          <w:tcPr>
            <w:tcW w:w="2772"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£600.00</w:t>
            </w:r>
          </w:p>
        </w:tc>
      </w:tr>
      <w:tr w:rsidR="00972325">
        <w:tc>
          <w:tcPr>
            <w:tcW w:w="8522" w:type="dxa"/>
            <w:gridSpan w:val="3"/>
            <w:tcBorders>
              <w:top w:val="single" w:sz="4" w:space="0" w:color="000000"/>
              <w:left w:val="single" w:sz="4" w:space="0" w:color="000000"/>
              <w:bottom w:val="single" w:sz="4" w:space="0" w:color="000000"/>
              <w:right w:val="single" w:sz="4" w:space="0" w:color="000000"/>
            </w:tcBorders>
          </w:tcPr>
          <w:p w:rsidR="00972325" w:rsidRDefault="00985A80">
            <w:pPr>
              <w:numPr>
                <w:ilvl w:val="2"/>
                <w:numId w:val="2"/>
              </w:numPr>
              <w:pBdr>
                <w:top w:val="nil"/>
                <w:left w:val="nil"/>
                <w:bottom w:val="nil"/>
                <w:right w:val="nil"/>
                <w:between w:val="nil"/>
              </w:pBdr>
              <w:spacing w:after="160" w:line="259" w:lineRule="auto"/>
              <w:ind w:left="304" w:hanging="283"/>
              <w:rPr>
                <w:color w:val="000000"/>
              </w:rPr>
            </w:pPr>
            <w:r>
              <w:rPr>
                <w:color w:val="000000"/>
              </w:rPr>
              <w:t>Payments for information only – previously agreed direct debits and standing orders</w:t>
            </w:r>
          </w:p>
        </w:tc>
      </w:tr>
      <w:tr w:rsidR="00972325">
        <w:tc>
          <w:tcPr>
            <w:tcW w:w="2948"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B Furr</w:t>
            </w:r>
          </w:p>
        </w:tc>
        <w:tc>
          <w:tcPr>
            <w:tcW w:w="2802"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Clerks Salary for February</w:t>
            </w:r>
          </w:p>
        </w:tc>
        <w:tc>
          <w:tcPr>
            <w:tcW w:w="2772"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£1282.04</w:t>
            </w:r>
          </w:p>
        </w:tc>
      </w:tr>
      <w:tr w:rsidR="00972325">
        <w:tc>
          <w:tcPr>
            <w:tcW w:w="2948"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Norfolk Pension Fund</w:t>
            </w:r>
          </w:p>
        </w:tc>
        <w:tc>
          <w:tcPr>
            <w:tcW w:w="2802"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Clerks Pension for February</w:t>
            </w:r>
          </w:p>
        </w:tc>
        <w:tc>
          <w:tcPr>
            <w:tcW w:w="2772"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£431.16</w:t>
            </w:r>
          </w:p>
        </w:tc>
      </w:tr>
      <w:tr w:rsidR="00972325">
        <w:tc>
          <w:tcPr>
            <w:tcW w:w="2948"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HMRC</w:t>
            </w:r>
          </w:p>
        </w:tc>
        <w:tc>
          <w:tcPr>
            <w:tcW w:w="2802"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Tax for February</w:t>
            </w:r>
          </w:p>
        </w:tc>
        <w:tc>
          <w:tcPr>
            <w:tcW w:w="2772"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£244.56</w:t>
            </w:r>
          </w:p>
        </w:tc>
      </w:tr>
      <w:tr w:rsidR="00972325">
        <w:tc>
          <w:tcPr>
            <w:tcW w:w="2948"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EE</w:t>
            </w:r>
          </w:p>
        </w:tc>
        <w:tc>
          <w:tcPr>
            <w:tcW w:w="2802"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Clerks Mobile for February</w:t>
            </w:r>
          </w:p>
        </w:tc>
        <w:tc>
          <w:tcPr>
            <w:tcW w:w="2772"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£6.47</w:t>
            </w:r>
          </w:p>
        </w:tc>
      </w:tr>
      <w:tr w:rsidR="00972325">
        <w:tc>
          <w:tcPr>
            <w:tcW w:w="2948"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Anglian Water</w:t>
            </w:r>
          </w:p>
        </w:tc>
        <w:tc>
          <w:tcPr>
            <w:tcW w:w="2802"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Allotments</w:t>
            </w:r>
          </w:p>
        </w:tc>
        <w:tc>
          <w:tcPr>
            <w:tcW w:w="2772" w:type="dxa"/>
            <w:tcBorders>
              <w:top w:val="single" w:sz="4" w:space="0" w:color="000000"/>
              <w:left w:val="single" w:sz="4" w:space="0" w:color="000000"/>
              <w:bottom w:val="single" w:sz="4" w:space="0" w:color="000000"/>
              <w:right w:val="single" w:sz="4" w:space="0" w:color="000000"/>
            </w:tcBorders>
          </w:tcPr>
          <w:p w:rsidR="00972325" w:rsidRDefault="00985A80">
            <w:pPr>
              <w:pBdr>
                <w:top w:val="nil"/>
                <w:left w:val="nil"/>
                <w:bottom w:val="nil"/>
                <w:right w:val="nil"/>
                <w:between w:val="nil"/>
              </w:pBdr>
              <w:spacing w:after="160" w:line="259" w:lineRule="auto"/>
              <w:rPr>
                <w:color w:val="000000"/>
              </w:rPr>
            </w:pPr>
            <w:r>
              <w:rPr>
                <w:color w:val="000000"/>
              </w:rPr>
              <w:t>£26.23</w:t>
            </w:r>
          </w:p>
        </w:tc>
      </w:tr>
    </w:tbl>
    <w:p w:rsidR="00972325" w:rsidRDefault="00985A80">
      <w:pPr>
        <w:pBdr>
          <w:top w:val="nil"/>
          <w:left w:val="nil"/>
          <w:bottom w:val="nil"/>
          <w:right w:val="nil"/>
          <w:between w:val="nil"/>
        </w:pBdr>
        <w:spacing w:after="0" w:line="240" w:lineRule="auto"/>
        <w:ind w:left="720"/>
        <w:rPr>
          <w:color w:val="000000"/>
        </w:rPr>
      </w:pPr>
      <w:r>
        <w:rPr>
          <w:color w:val="000000"/>
        </w:rPr>
        <w:t xml:space="preserve">The payment to Parish Online for their Annual Website Service of £438 was NOT APPROVED.  It was AGREED not to renew the subscription.  The clerk reported that the online booking system has still not been set up, there is a lack of guidance and support has </w:t>
      </w:r>
      <w:r>
        <w:rPr>
          <w:color w:val="000000"/>
        </w:rPr>
        <w:t>not been forthcoming.  It was AGREED the clerk will look for an alternative provider.</w:t>
      </w:r>
    </w:p>
    <w:p w:rsidR="00972325" w:rsidRDefault="00985A80">
      <w:pPr>
        <w:numPr>
          <w:ilvl w:val="0"/>
          <w:numId w:val="1"/>
        </w:numPr>
        <w:pBdr>
          <w:top w:val="nil"/>
          <w:left w:val="nil"/>
          <w:bottom w:val="nil"/>
          <w:right w:val="nil"/>
          <w:between w:val="nil"/>
        </w:pBdr>
        <w:spacing w:after="0" w:line="240" w:lineRule="auto"/>
        <w:rPr>
          <w:b/>
          <w:color w:val="000000"/>
        </w:rPr>
      </w:pPr>
      <w:r>
        <w:rPr>
          <w:b/>
          <w:color w:val="000000"/>
        </w:rPr>
        <w:t>Coltishall Allotments</w:t>
      </w:r>
    </w:p>
    <w:p w:rsidR="00972325" w:rsidRDefault="00985A80">
      <w:pPr>
        <w:pBdr>
          <w:top w:val="nil"/>
          <w:left w:val="nil"/>
          <w:bottom w:val="nil"/>
          <w:right w:val="nil"/>
          <w:between w:val="nil"/>
        </w:pBdr>
        <w:spacing w:after="0" w:line="240" w:lineRule="auto"/>
        <w:ind w:left="720"/>
        <w:rPr>
          <w:color w:val="000000"/>
        </w:rPr>
      </w:pPr>
      <w:r>
        <w:rPr>
          <w:color w:val="000000"/>
        </w:rPr>
        <w:t>Mr Oakes reported that the tenant of Plot 1 has removed the big heap of rubbish on their plot.  Plot 29 has been cleared with the hired digger.   Th</w:t>
      </w:r>
      <w:r>
        <w:rPr>
          <w:color w:val="000000"/>
        </w:rPr>
        <w:t>e AGM has been arranged for Wednesday 26</w:t>
      </w:r>
      <w:r>
        <w:rPr>
          <w:color w:val="000000"/>
          <w:vertAlign w:val="superscript"/>
        </w:rPr>
        <w:t>th</w:t>
      </w:r>
      <w:r>
        <w:rPr>
          <w:color w:val="000000"/>
        </w:rPr>
        <w:t xml:space="preserve"> March at 6.30pm in the Church Rooms.</w:t>
      </w:r>
    </w:p>
    <w:p w:rsidR="00972325" w:rsidRDefault="00985A80">
      <w:pPr>
        <w:pBdr>
          <w:top w:val="nil"/>
          <w:left w:val="nil"/>
          <w:bottom w:val="nil"/>
          <w:right w:val="nil"/>
          <w:between w:val="nil"/>
        </w:pBdr>
        <w:spacing w:after="0" w:line="240" w:lineRule="auto"/>
        <w:ind w:left="720"/>
        <w:rPr>
          <w:color w:val="000000"/>
        </w:rPr>
      </w:pPr>
      <w:r>
        <w:rPr>
          <w:color w:val="000000"/>
        </w:rPr>
        <w:t>A resident has asked whether a wild cherry tree on the allotments can be cut by Norse in line with the hedge.  This was AGREED.</w:t>
      </w:r>
    </w:p>
    <w:p w:rsidR="00972325" w:rsidRDefault="00985A80">
      <w:pPr>
        <w:pBdr>
          <w:top w:val="nil"/>
          <w:left w:val="nil"/>
          <w:bottom w:val="nil"/>
          <w:right w:val="nil"/>
          <w:between w:val="nil"/>
        </w:pBdr>
        <w:spacing w:after="0" w:line="240" w:lineRule="auto"/>
        <w:ind w:left="720"/>
        <w:rPr>
          <w:color w:val="000000"/>
        </w:rPr>
      </w:pPr>
      <w:r>
        <w:rPr>
          <w:color w:val="000000"/>
        </w:rPr>
        <w:t xml:space="preserve">It was AGREED to purchase 20 </w:t>
      </w:r>
      <w:r w:rsidR="00B8002B">
        <w:rPr>
          <w:color w:val="000000"/>
        </w:rPr>
        <w:t>lockable</w:t>
      </w:r>
      <w:r>
        <w:rPr>
          <w:color w:val="000000"/>
        </w:rPr>
        <w:t xml:space="preserve"> rat bait stations for £117.00 and </w:t>
      </w:r>
      <w:r w:rsidR="00B8002B">
        <w:rPr>
          <w:color w:val="000000"/>
        </w:rPr>
        <w:t>all</w:t>
      </w:r>
      <w:r>
        <w:rPr>
          <w:color w:val="000000"/>
        </w:rPr>
        <w:t xml:space="preserve"> weather bait block for £26.94.</w:t>
      </w:r>
    </w:p>
    <w:p w:rsidR="00972325" w:rsidRDefault="00985A80">
      <w:pPr>
        <w:numPr>
          <w:ilvl w:val="0"/>
          <w:numId w:val="1"/>
        </w:numPr>
        <w:pBdr>
          <w:top w:val="nil"/>
          <w:left w:val="nil"/>
          <w:bottom w:val="nil"/>
          <w:right w:val="nil"/>
          <w:between w:val="nil"/>
        </w:pBdr>
        <w:spacing w:after="0" w:line="240" w:lineRule="auto"/>
        <w:rPr>
          <w:b/>
          <w:color w:val="000000"/>
        </w:rPr>
      </w:pPr>
      <w:r>
        <w:rPr>
          <w:b/>
          <w:color w:val="000000"/>
        </w:rPr>
        <w:t>Bure Valley Footpath</w:t>
      </w:r>
    </w:p>
    <w:p w:rsidR="00972325" w:rsidRDefault="00985A80">
      <w:pPr>
        <w:pBdr>
          <w:top w:val="nil"/>
          <w:left w:val="nil"/>
          <w:bottom w:val="nil"/>
          <w:right w:val="nil"/>
          <w:between w:val="nil"/>
        </w:pBdr>
        <w:spacing w:after="0" w:line="240" w:lineRule="auto"/>
        <w:ind w:left="709"/>
        <w:rPr>
          <w:color w:val="000000"/>
        </w:rPr>
      </w:pPr>
      <w:r>
        <w:rPr>
          <w:i/>
          <w:color w:val="000000"/>
        </w:rPr>
        <w:t xml:space="preserve">It was AGREED to suspend standing orders.  </w:t>
      </w:r>
      <w:r>
        <w:rPr>
          <w:color w:val="000000"/>
        </w:rPr>
        <w:t>Cllr Copplestone reported “Cllr Whymark and I had a meeting with Broadland’s Communit</w:t>
      </w:r>
      <w:r>
        <w:rPr>
          <w:color w:val="000000"/>
        </w:rPr>
        <w:t>y Assets Manager, Petra Maryon and Crocus Homes to discuss the footpath link to the Bure Valley Path at Rectory Road Bridge. Petra has subsequently met Crocus Homes with their civil engineers ‘Rossi Long’, who are confident that a solution can be found, an</w:t>
      </w:r>
      <w:r>
        <w:rPr>
          <w:color w:val="000000"/>
        </w:rPr>
        <w:t xml:space="preserve">d Crocus Homes are determined in their intention to deliver this important footpath link”.  </w:t>
      </w:r>
      <w:r>
        <w:rPr>
          <w:i/>
          <w:color w:val="000000"/>
        </w:rPr>
        <w:t>Standing orders were reinstated.</w:t>
      </w:r>
    </w:p>
    <w:p w:rsidR="00972325" w:rsidRDefault="00985A80">
      <w:pPr>
        <w:numPr>
          <w:ilvl w:val="0"/>
          <w:numId w:val="1"/>
        </w:numPr>
        <w:pBdr>
          <w:top w:val="nil"/>
          <w:left w:val="nil"/>
          <w:bottom w:val="nil"/>
          <w:right w:val="nil"/>
          <w:between w:val="nil"/>
        </w:pBdr>
        <w:spacing w:after="0" w:line="240" w:lineRule="auto"/>
        <w:rPr>
          <w:b/>
          <w:color w:val="000000"/>
        </w:rPr>
      </w:pPr>
      <w:r>
        <w:rPr>
          <w:b/>
          <w:color w:val="000000"/>
        </w:rPr>
        <w:t>Highway and PROW matters</w:t>
      </w:r>
    </w:p>
    <w:p w:rsidR="00972325" w:rsidRDefault="00985A80">
      <w:pPr>
        <w:pBdr>
          <w:top w:val="nil"/>
          <w:left w:val="nil"/>
          <w:bottom w:val="nil"/>
          <w:right w:val="nil"/>
          <w:between w:val="nil"/>
        </w:pBdr>
        <w:spacing w:after="0" w:line="240" w:lineRule="auto"/>
        <w:ind w:left="720"/>
        <w:rPr>
          <w:color w:val="000000"/>
        </w:rPr>
      </w:pPr>
      <w:r>
        <w:rPr>
          <w:color w:val="000000"/>
        </w:rPr>
        <w:t>The clerk reported that the Public Right of Way application for Church Close/Loke has been submitted to th</w:t>
      </w:r>
      <w:r>
        <w:rPr>
          <w:color w:val="000000"/>
        </w:rPr>
        <w:t>e Legal orders and Registers Team at Norfolk County Council.</w:t>
      </w:r>
    </w:p>
    <w:p w:rsidR="00972325" w:rsidRDefault="00985A80">
      <w:pPr>
        <w:pBdr>
          <w:top w:val="nil"/>
          <w:left w:val="nil"/>
          <w:bottom w:val="nil"/>
          <w:right w:val="nil"/>
          <w:between w:val="nil"/>
        </w:pBdr>
        <w:spacing w:after="0" w:line="240" w:lineRule="auto"/>
        <w:ind w:left="720"/>
        <w:rPr>
          <w:color w:val="000000"/>
        </w:rPr>
      </w:pPr>
      <w:r>
        <w:rPr>
          <w:color w:val="000000"/>
        </w:rPr>
        <w:t>There is an abandoned HGV tyre on Station Road.  The clerk AGREED to report this to Highways.</w:t>
      </w:r>
    </w:p>
    <w:p w:rsidR="00972325" w:rsidRDefault="00985A80">
      <w:pPr>
        <w:numPr>
          <w:ilvl w:val="0"/>
          <w:numId w:val="1"/>
        </w:numPr>
        <w:pBdr>
          <w:top w:val="nil"/>
          <w:left w:val="nil"/>
          <w:bottom w:val="nil"/>
          <w:right w:val="nil"/>
          <w:between w:val="nil"/>
        </w:pBdr>
        <w:spacing w:after="0" w:line="240" w:lineRule="auto"/>
        <w:rPr>
          <w:b/>
          <w:color w:val="000000"/>
        </w:rPr>
      </w:pPr>
      <w:r>
        <w:rPr>
          <w:b/>
          <w:color w:val="000000"/>
        </w:rPr>
        <w:t>Large Recreation Ground</w:t>
      </w:r>
    </w:p>
    <w:p w:rsidR="00972325" w:rsidRDefault="00985A80">
      <w:pPr>
        <w:pBdr>
          <w:top w:val="nil"/>
          <w:left w:val="nil"/>
          <w:bottom w:val="nil"/>
          <w:right w:val="nil"/>
          <w:between w:val="nil"/>
        </w:pBdr>
        <w:spacing w:after="0" w:line="240" w:lineRule="auto"/>
        <w:ind w:left="720"/>
        <w:rPr>
          <w:color w:val="000000"/>
        </w:rPr>
      </w:pPr>
      <w:r>
        <w:rPr>
          <w:color w:val="000000"/>
        </w:rPr>
        <w:lastRenderedPageBreak/>
        <w:t>Three quotes were considered from Tarmac, Long Water Gravel and Anglian Grabs for 10 tonnes of stone for the car park at the large recreation ground.  The quote from Anglian Grabs at £380 + VAT was APPROVED.</w:t>
      </w:r>
    </w:p>
    <w:p w:rsidR="00972325" w:rsidRDefault="00985A80">
      <w:pPr>
        <w:numPr>
          <w:ilvl w:val="0"/>
          <w:numId w:val="1"/>
        </w:numPr>
        <w:pBdr>
          <w:top w:val="nil"/>
          <w:left w:val="nil"/>
          <w:bottom w:val="nil"/>
          <w:right w:val="nil"/>
          <w:between w:val="nil"/>
        </w:pBdr>
        <w:spacing w:after="0" w:line="240" w:lineRule="auto"/>
        <w:rPr>
          <w:b/>
          <w:color w:val="000000"/>
        </w:rPr>
      </w:pPr>
      <w:r>
        <w:rPr>
          <w:b/>
          <w:color w:val="000000"/>
        </w:rPr>
        <w:t>VE Day</w:t>
      </w:r>
    </w:p>
    <w:p w:rsidR="00972325" w:rsidRDefault="00985A80">
      <w:pPr>
        <w:pBdr>
          <w:top w:val="nil"/>
          <w:left w:val="nil"/>
          <w:bottom w:val="nil"/>
          <w:right w:val="nil"/>
          <w:between w:val="nil"/>
        </w:pBdr>
        <w:spacing w:after="0" w:line="240" w:lineRule="auto"/>
        <w:ind w:left="720"/>
        <w:rPr>
          <w:color w:val="000000"/>
        </w:rPr>
      </w:pPr>
      <w:r>
        <w:rPr>
          <w:color w:val="000000"/>
        </w:rPr>
        <w:t>It was AGREED to fund £125 for Paul Golds</w:t>
      </w:r>
      <w:r>
        <w:rPr>
          <w:color w:val="000000"/>
        </w:rPr>
        <w:t>mith of Twisted Reality Productions to perform an interactive military show for VE Day 80</w:t>
      </w:r>
      <w:r>
        <w:rPr>
          <w:color w:val="000000"/>
          <w:vertAlign w:val="superscript"/>
        </w:rPr>
        <w:t>th</w:t>
      </w:r>
      <w:r>
        <w:rPr>
          <w:color w:val="000000"/>
        </w:rPr>
        <w:t xml:space="preserve"> Anniversary Celebration on 8</w:t>
      </w:r>
      <w:r>
        <w:rPr>
          <w:color w:val="000000"/>
          <w:vertAlign w:val="superscript"/>
        </w:rPr>
        <w:t>th</w:t>
      </w:r>
      <w:r>
        <w:rPr>
          <w:color w:val="000000"/>
        </w:rPr>
        <w:t xml:space="preserve"> May 2025. (Total cost is split 50:50 with Horstead with Stanninghall Parish Council.</w:t>
      </w:r>
    </w:p>
    <w:p w:rsidR="00972325" w:rsidRDefault="00985A80">
      <w:pPr>
        <w:numPr>
          <w:ilvl w:val="0"/>
          <w:numId w:val="1"/>
        </w:numPr>
        <w:pBdr>
          <w:top w:val="nil"/>
          <w:left w:val="nil"/>
          <w:bottom w:val="nil"/>
          <w:right w:val="nil"/>
          <w:between w:val="nil"/>
        </w:pBdr>
        <w:spacing w:after="0" w:line="240" w:lineRule="auto"/>
        <w:rPr>
          <w:b/>
          <w:color w:val="000000"/>
        </w:rPr>
      </w:pPr>
      <w:r>
        <w:rPr>
          <w:b/>
          <w:color w:val="000000"/>
        </w:rPr>
        <w:t>Items for the next agenda</w:t>
      </w:r>
    </w:p>
    <w:p w:rsidR="00972325" w:rsidRDefault="00985A80">
      <w:pPr>
        <w:pBdr>
          <w:top w:val="nil"/>
          <w:left w:val="nil"/>
          <w:bottom w:val="nil"/>
          <w:right w:val="nil"/>
          <w:between w:val="nil"/>
        </w:pBdr>
        <w:spacing w:after="0" w:line="240" w:lineRule="auto"/>
        <w:ind w:left="720"/>
        <w:rPr>
          <w:color w:val="000000"/>
        </w:rPr>
      </w:pPr>
      <w:r>
        <w:rPr>
          <w:color w:val="000000"/>
        </w:rPr>
        <w:t>Sponsorship of Coltish</w:t>
      </w:r>
      <w:r>
        <w:rPr>
          <w:color w:val="000000"/>
        </w:rPr>
        <w:t>all Rainbow Run</w:t>
      </w:r>
    </w:p>
    <w:p w:rsidR="00972325" w:rsidRDefault="00985A80">
      <w:pPr>
        <w:pBdr>
          <w:top w:val="nil"/>
          <w:left w:val="nil"/>
          <w:bottom w:val="nil"/>
          <w:right w:val="nil"/>
          <w:between w:val="nil"/>
        </w:pBdr>
        <w:spacing w:after="0" w:line="240" w:lineRule="auto"/>
        <w:ind w:left="720"/>
        <w:rPr>
          <w:color w:val="000000"/>
        </w:rPr>
      </w:pPr>
      <w:r>
        <w:rPr>
          <w:color w:val="000000"/>
        </w:rPr>
        <w:t>Hedge planting in between the gaps at Coltishall Allotments</w:t>
      </w:r>
    </w:p>
    <w:p w:rsidR="00972325" w:rsidRDefault="00985A80">
      <w:pPr>
        <w:numPr>
          <w:ilvl w:val="0"/>
          <w:numId w:val="1"/>
        </w:numPr>
        <w:pBdr>
          <w:top w:val="nil"/>
          <w:left w:val="nil"/>
          <w:bottom w:val="nil"/>
          <w:right w:val="nil"/>
          <w:between w:val="nil"/>
        </w:pBdr>
        <w:spacing w:after="0" w:line="240" w:lineRule="auto"/>
        <w:rPr>
          <w:b/>
          <w:color w:val="000000"/>
        </w:rPr>
      </w:pPr>
      <w:r>
        <w:rPr>
          <w:b/>
          <w:color w:val="000000"/>
        </w:rPr>
        <w:t>Next meeting</w:t>
      </w:r>
    </w:p>
    <w:p w:rsidR="00972325" w:rsidRDefault="00985A80">
      <w:pPr>
        <w:pBdr>
          <w:top w:val="nil"/>
          <w:left w:val="nil"/>
          <w:bottom w:val="nil"/>
          <w:right w:val="nil"/>
          <w:between w:val="nil"/>
        </w:pBdr>
        <w:spacing w:after="0" w:line="240" w:lineRule="auto"/>
        <w:ind w:left="720"/>
        <w:rPr>
          <w:color w:val="000000"/>
        </w:rPr>
      </w:pPr>
      <w:r>
        <w:rPr>
          <w:b/>
          <w:color w:val="000000"/>
        </w:rPr>
        <w:t>Tuesday 1</w:t>
      </w:r>
      <w:r>
        <w:rPr>
          <w:b/>
          <w:color w:val="000000"/>
          <w:vertAlign w:val="superscript"/>
        </w:rPr>
        <w:t>st</w:t>
      </w:r>
      <w:r>
        <w:rPr>
          <w:b/>
          <w:color w:val="000000"/>
        </w:rPr>
        <w:t xml:space="preserve"> April 2025</w:t>
      </w:r>
      <w:r>
        <w:rPr>
          <w:color w:val="000000"/>
        </w:rPr>
        <w:t xml:space="preserve"> at 6.30pm in the Church Rooms, Rectory Road followed by the Annual Parish Meeting at 7.30pm.</w:t>
      </w:r>
    </w:p>
    <w:p w:rsidR="00972325" w:rsidRDefault="00972325">
      <w:pPr>
        <w:pBdr>
          <w:top w:val="nil"/>
          <w:left w:val="nil"/>
          <w:bottom w:val="nil"/>
          <w:right w:val="nil"/>
          <w:between w:val="nil"/>
        </w:pBdr>
        <w:spacing w:after="0" w:line="240" w:lineRule="auto"/>
        <w:ind w:left="284"/>
        <w:rPr>
          <w:color w:val="000000"/>
        </w:rPr>
      </w:pPr>
    </w:p>
    <w:p w:rsidR="00972325" w:rsidRDefault="00E0666E">
      <w:pPr>
        <w:pBdr>
          <w:top w:val="nil"/>
          <w:left w:val="nil"/>
          <w:bottom w:val="nil"/>
          <w:right w:val="nil"/>
          <w:between w:val="nil"/>
        </w:pBdr>
        <w:spacing w:after="0" w:line="240" w:lineRule="auto"/>
        <w:ind w:left="284"/>
        <w:rPr>
          <w:b/>
          <w:color w:val="000000"/>
        </w:rPr>
      </w:pPr>
      <w:r>
        <w:rPr>
          <w:b/>
          <w:color w:val="000000"/>
        </w:rPr>
        <w:t>Meeting closed 7:10pm.</w:t>
      </w:r>
    </w:p>
    <w:p w:rsidR="00972325" w:rsidRDefault="00972325" w:rsidP="00E0666E">
      <w:pPr>
        <w:pBdr>
          <w:top w:val="nil"/>
          <w:left w:val="nil"/>
          <w:bottom w:val="nil"/>
          <w:right w:val="nil"/>
          <w:between w:val="nil"/>
        </w:pBdr>
        <w:spacing w:after="0" w:line="240" w:lineRule="auto"/>
        <w:rPr>
          <w:b/>
          <w:color w:val="000000"/>
        </w:rPr>
      </w:pPr>
      <w:bookmarkStart w:id="2" w:name="_GoBack"/>
      <w:bookmarkEnd w:id="2"/>
    </w:p>
    <w:p w:rsidR="00972325" w:rsidRDefault="00985A80">
      <w:pPr>
        <w:rPr>
          <w:u w:val="single"/>
        </w:rPr>
      </w:pPr>
      <w:r>
        <w:rPr>
          <w:u w:val="single"/>
        </w:rPr>
        <w:t xml:space="preserve">News from Broadland District Council- March 2025. </w:t>
      </w:r>
    </w:p>
    <w:p w:rsidR="00972325" w:rsidRDefault="00985A80">
      <w:r>
        <w:t>Many local residents joined the ‘peaceful protest’ in Coltishall High Street, organised by members of the B1150 Group at the end of February, which was widely reported on in the media. Protestors were high</w:t>
      </w:r>
      <w:r>
        <w:t xml:space="preserve">lighting the ‘dangerous traffic situation’ and the lack of appropriate infrastructure on the busiest B- road in Norfolk, which is only set to worsen when thousands more homes are built north of Coltishall. </w:t>
      </w:r>
    </w:p>
    <w:p w:rsidR="00972325" w:rsidRDefault="00985A80">
      <w:r>
        <w:t>Jeremy Wiggin, Head of Sustainable Transport &amp; In</w:t>
      </w:r>
      <w:r>
        <w:t>frastructure at Norfolk County Council joined members of the B1150 Group at their March meeting, to discuss the scope of further highway assessment work to improve road safety and find traffic mitigation solutions. The meeting was very positive, and member</w:t>
      </w:r>
      <w:r>
        <w:t xml:space="preserve">s are hopeful progress is being made.  </w:t>
      </w:r>
    </w:p>
    <w:p w:rsidR="00972325" w:rsidRDefault="00985A80">
      <w:r>
        <w:t>I will be making a representation at the Planning Hearing in North Norfolk on 8</w:t>
      </w:r>
      <w:r>
        <w:rPr>
          <w:vertAlign w:val="superscript"/>
        </w:rPr>
        <w:t>th</w:t>
      </w:r>
      <w:r>
        <w:t xml:space="preserve"> April, along with Jerome Mayhew MP on behalf of the B1150 Group, following my response to the latest Local Plan consultation for an ad</w:t>
      </w:r>
      <w:r>
        <w:t xml:space="preserve">ditional 330 homes in North Walsham. I have asked for a further transport assessment to examine the wider highway network, with appropriate measures and funding to address traffic congestion in Coltishall. </w:t>
      </w:r>
    </w:p>
    <w:p w:rsidR="00972325" w:rsidRDefault="00985A80">
      <w:r>
        <w:t>Albert Bartlett Westwick, have applied for planni</w:t>
      </w:r>
      <w:r>
        <w:t>ng permission to increase their cold store from 1600 to 4000 pallets, an increase of 200%, and a significant increase in production which will inevitably result in more HGV movements. I have made an objection to this application on behalf of the B1150 Grou</w:t>
      </w:r>
      <w:r>
        <w:t xml:space="preserve">p, stating, ‘whilst we welcome economic growth in Norfolk, until a traffic mitigation solution is found for the B1150 at Coltishall, we object to this application on the grounds of public safety’.  </w:t>
      </w:r>
    </w:p>
    <w:p w:rsidR="00972325" w:rsidRDefault="00985A80">
      <w:r>
        <w:t>Cllr Whymark &amp; I had a meeting with Broadland’s Community</w:t>
      </w:r>
      <w:r>
        <w:t xml:space="preserve"> Assets Manager, Petra Maryon and Crocus Homes to discuss the footpath link to the Bure Valley Path at Rectory Road Bridge. Petra has subsequently met Crocus Homes with their civil engineers ‘Rossi Long’, who are confident that a solution can be found, and</w:t>
      </w:r>
      <w:r>
        <w:t xml:space="preserve"> Crocus Homes are determined in their intention to deliver this important footpath link. </w:t>
      </w:r>
    </w:p>
    <w:p w:rsidR="00972325" w:rsidRDefault="00985A80">
      <w:r>
        <w:t>Kind regards, Cllr. Jo Copplestone                          Cllr.jo.copplestone@southnorfolkandbroadland.gov.uk</w:t>
      </w:r>
    </w:p>
    <w:p w:rsidR="00972325" w:rsidRDefault="00972325">
      <w:pPr>
        <w:spacing w:after="0" w:line="240" w:lineRule="auto"/>
        <w:rPr>
          <w:b/>
        </w:rPr>
      </w:pPr>
    </w:p>
    <w:p w:rsidR="00972325" w:rsidRDefault="00985A80">
      <w:pPr>
        <w:spacing w:after="0" w:line="240" w:lineRule="auto"/>
        <w:rPr>
          <w:u w:val="single"/>
        </w:rPr>
      </w:pPr>
      <w:r>
        <w:rPr>
          <w:u w:val="single"/>
        </w:rPr>
        <w:lastRenderedPageBreak/>
        <w:t>News from Norfolk County Council</w:t>
      </w:r>
    </w:p>
    <w:p w:rsidR="00972325" w:rsidRDefault="00972325">
      <w:pPr>
        <w:spacing w:after="0" w:line="240" w:lineRule="auto"/>
        <w:rPr>
          <w:b/>
        </w:rPr>
      </w:pPr>
    </w:p>
    <w:p w:rsidR="00972325" w:rsidRDefault="00985A80">
      <w:pPr>
        <w:shd w:val="clear" w:color="auto" w:fill="FFFFFF"/>
        <w:spacing w:after="0" w:line="240" w:lineRule="auto"/>
        <w:rPr>
          <w:color w:val="000000"/>
        </w:rPr>
      </w:pPr>
      <w:r>
        <w:rPr>
          <w:color w:val="000000"/>
        </w:rPr>
        <w:t>I have had confirma</w:t>
      </w:r>
      <w:r>
        <w:rPr>
          <w:color w:val="000000"/>
        </w:rPr>
        <w:t>tion that the double yellow lines on the Norwich Rd have been signed off and the work has been commissioned.  As soon as I get a start date I’ll let you know, but it should all be finished before the summer rush this year.</w:t>
      </w:r>
    </w:p>
    <w:p w:rsidR="00972325" w:rsidRDefault="00985A80">
      <w:pPr>
        <w:shd w:val="clear" w:color="auto" w:fill="FFFFFF"/>
        <w:spacing w:after="0" w:line="240" w:lineRule="auto"/>
        <w:rPr>
          <w:color w:val="000000"/>
        </w:rPr>
      </w:pPr>
      <w:r>
        <w:rPr>
          <w:color w:val="000000"/>
        </w:rPr>
        <w:t> </w:t>
      </w:r>
    </w:p>
    <w:p w:rsidR="00972325" w:rsidRDefault="00985A80">
      <w:pPr>
        <w:shd w:val="clear" w:color="auto" w:fill="FFFFFF"/>
        <w:spacing w:after="0" w:line="240" w:lineRule="auto"/>
        <w:rPr>
          <w:color w:val="000000"/>
        </w:rPr>
      </w:pPr>
      <w:r>
        <w:rPr>
          <w:color w:val="000000"/>
        </w:rPr>
        <w:t>The big news is that the initia</w:t>
      </w:r>
      <w:r>
        <w:rPr>
          <w:color w:val="000000"/>
        </w:rPr>
        <w:t>l submissions for Local Government Reorganisation (LGR) from County and the Districts will be submitted to ministers this month.  NCC have made the case for a single unitary, based upon early indicative financial predictions and also continuity of services</w:t>
      </w:r>
      <w:r>
        <w:rPr>
          <w:color w:val="000000"/>
        </w:rPr>
        <w:t>, particularly safeguarding adults and children.  I have not seen the official submission for Broadland (papers should be released later this week), but the leaked report to the EDP seems to indicate that the districts will be arguing that an extended Norw</w:t>
      </w:r>
      <w:r>
        <w:rPr>
          <w:color w:val="000000"/>
        </w:rPr>
        <w:t>ich and an East/West split would be best, even though this does not deliver any financial savings.  When I have access to the full report I will give a full update.  To be clear this is only a first draft with a full business case to be presented to minist</w:t>
      </w:r>
      <w:r>
        <w:rPr>
          <w:color w:val="000000"/>
        </w:rPr>
        <w:t>ers in the Autumn, at that point the minister will make a decision.</w:t>
      </w:r>
    </w:p>
    <w:p w:rsidR="00972325" w:rsidRDefault="00985A80">
      <w:pPr>
        <w:shd w:val="clear" w:color="auto" w:fill="FFFFFF"/>
        <w:spacing w:after="0" w:line="240" w:lineRule="auto"/>
        <w:rPr>
          <w:color w:val="000000"/>
        </w:rPr>
      </w:pPr>
      <w:r>
        <w:rPr>
          <w:color w:val="000000"/>
        </w:rPr>
        <w:t> </w:t>
      </w:r>
    </w:p>
    <w:p w:rsidR="00972325" w:rsidRDefault="00985A80">
      <w:pPr>
        <w:shd w:val="clear" w:color="auto" w:fill="FFFFFF"/>
        <w:spacing w:after="0" w:line="240" w:lineRule="auto"/>
        <w:rPr>
          <w:color w:val="000000"/>
        </w:rPr>
      </w:pPr>
      <w:r>
        <w:rPr>
          <w:color w:val="000000"/>
        </w:rPr>
        <w:t>Take care</w:t>
      </w:r>
    </w:p>
    <w:p w:rsidR="00972325" w:rsidRDefault="00985A80">
      <w:pPr>
        <w:shd w:val="clear" w:color="auto" w:fill="FFFFFF"/>
        <w:spacing w:after="0" w:line="240" w:lineRule="auto"/>
        <w:rPr>
          <w:color w:val="000000"/>
        </w:rPr>
      </w:pPr>
      <w:r>
        <w:rPr>
          <w:color w:val="000000"/>
        </w:rPr>
        <w:t> </w:t>
      </w:r>
    </w:p>
    <w:p w:rsidR="00972325" w:rsidRDefault="00985A80">
      <w:pPr>
        <w:shd w:val="clear" w:color="auto" w:fill="FFFFFF"/>
        <w:spacing w:after="0" w:line="240" w:lineRule="auto"/>
        <w:rPr>
          <w:color w:val="000000"/>
        </w:rPr>
      </w:pPr>
      <w:r>
        <w:rPr>
          <w:color w:val="000000"/>
        </w:rPr>
        <w:t>Fran   </w:t>
      </w:r>
    </w:p>
    <w:p w:rsidR="00972325" w:rsidRDefault="00985A80">
      <w:pPr>
        <w:shd w:val="clear" w:color="auto" w:fill="FFFFFF"/>
        <w:spacing w:after="0" w:line="240" w:lineRule="auto"/>
        <w:rPr>
          <w:color w:val="000000"/>
        </w:rPr>
      </w:pPr>
      <w:r>
        <w:rPr>
          <w:color w:val="000000"/>
        </w:rPr>
        <w:t> </w:t>
      </w:r>
    </w:p>
    <w:p w:rsidR="00972325" w:rsidRDefault="00985A80">
      <w:pPr>
        <w:shd w:val="clear" w:color="auto" w:fill="FFFFFF"/>
        <w:spacing w:after="0"/>
        <w:rPr>
          <w:color w:val="000000"/>
        </w:rPr>
      </w:pPr>
      <w:r>
        <w:rPr>
          <w:color w:val="000000"/>
        </w:rPr>
        <w:t>Cllr Fran Whymark</w:t>
      </w:r>
    </w:p>
    <w:p w:rsidR="00972325" w:rsidRDefault="00985A80">
      <w:pPr>
        <w:shd w:val="clear" w:color="auto" w:fill="FFFFFF"/>
        <w:spacing w:after="0"/>
        <w:rPr>
          <w:color w:val="000000"/>
        </w:rPr>
      </w:pPr>
      <w:r>
        <w:rPr>
          <w:color w:val="000000"/>
        </w:rPr>
        <w:t>Proudly Representing the Wroxham Division</w:t>
      </w:r>
    </w:p>
    <w:p w:rsidR="00972325" w:rsidRDefault="00985A80">
      <w:pPr>
        <w:shd w:val="clear" w:color="auto" w:fill="FFFFFF"/>
        <w:spacing w:after="0"/>
        <w:rPr>
          <w:color w:val="000000"/>
        </w:rPr>
      </w:pPr>
      <w:r>
        <w:rPr>
          <w:color w:val="000000"/>
        </w:rPr>
        <w:t>Cabinet Member for Public Health and Wellbeing</w:t>
      </w:r>
    </w:p>
    <w:p w:rsidR="00972325" w:rsidRDefault="00972325">
      <w:pPr>
        <w:spacing w:after="0" w:line="240" w:lineRule="auto"/>
        <w:rPr>
          <w:b/>
        </w:rPr>
      </w:pPr>
    </w:p>
    <w:sectPr w:rsidR="00972325">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A80" w:rsidRDefault="00985A80">
      <w:pPr>
        <w:spacing w:after="0" w:line="240" w:lineRule="auto"/>
      </w:pPr>
      <w:r>
        <w:separator/>
      </w:r>
    </w:p>
  </w:endnote>
  <w:endnote w:type="continuationSeparator" w:id="0">
    <w:p w:rsidR="00985A80" w:rsidRDefault="00985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325" w:rsidRDefault="00985A80">
    <w:pPr>
      <w:pBdr>
        <w:top w:val="nil"/>
        <w:left w:val="nil"/>
        <w:bottom w:val="nil"/>
        <w:right w:val="nil"/>
        <w:between w:val="nil"/>
      </w:pBdr>
      <w:tabs>
        <w:tab w:val="center" w:pos="4513"/>
        <w:tab w:val="right" w:pos="9026"/>
      </w:tabs>
      <w:spacing w:after="0" w:line="240" w:lineRule="auto"/>
      <w:jc w:val="right"/>
      <w:rPr>
        <w:color w:val="000000"/>
      </w:rPr>
    </w:pPr>
    <w:r>
      <w:rPr>
        <w:color w:val="000000"/>
      </w:rPr>
      <w:t>Page 2 of 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325" w:rsidRDefault="00985A80">
    <w:pPr>
      <w:pBdr>
        <w:top w:val="nil"/>
        <w:left w:val="nil"/>
        <w:bottom w:val="nil"/>
        <w:right w:val="nil"/>
        <w:between w:val="nil"/>
      </w:pBdr>
      <w:tabs>
        <w:tab w:val="center" w:pos="4513"/>
        <w:tab w:val="right" w:pos="9026"/>
      </w:tabs>
      <w:spacing w:after="0" w:line="240" w:lineRule="auto"/>
      <w:rPr>
        <w:color w:val="70AD47"/>
      </w:rPr>
    </w:pPr>
    <w:r>
      <w:rPr>
        <w:color w:val="70AD47"/>
      </w:rPr>
      <w:t xml:space="preserve">Page </w:t>
    </w:r>
    <w:r>
      <w:rPr>
        <w:color w:val="70AD47"/>
      </w:rPr>
      <w:fldChar w:fldCharType="begin"/>
    </w:r>
    <w:r>
      <w:rPr>
        <w:color w:val="70AD47"/>
      </w:rPr>
      <w:instrText>PAGE</w:instrText>
    </w:r>
    <w:r w:rsidR="00E0666E">
      <w:rPr>
        <w:color w:val="70AD47"/>
      </w:rPr>
      <w:fldChar w:fldCharType="separate"/>
    </w:r>
    <w:r w:rsidR="00006B43">
      <w:rPr>
        <w:noProof/>
        <w:color w:val="70AD47"/>
      </w:rPr>
      <w:t>3</w:t>
    </w:r>
    <w:r>
      <w:rPr>
        <w:color w:val="70AD47"/>
      </w:rPr>
      <w:fldChar w:fldCharType="end"/>
    </w:r>
    <w:r>
      <w:rPr>
        <w:color w:val="70AD47"/>
      </w:rPr>
      <w:t xml:space="preserve"> of </w:t>
    </w:r>
    <w:r>
      <w:rPr>
        <w:color w:val="70AD47"/>
      </w:rPr>
      <w:fldChar w:fldCharType="begin"/>
    </w:r>
    <w:r>
      <w:rPr>
        <w:color w:val="70AD47"/>
      </w:rPr>
      <w:instrText>NUMPAGES</w:instrText>
    </w:r>
    <w:r w:rsidR="00E0666E">
      <w:rPr>
        <w:color w:val="70AD47"/>
      </w:rPr>
      <w:fldChar w:fldCharType="separate"/>
    </w:r>
    <w:r w:rsidR="00006B43">
      <w:rPr>
        <w:noProof/>
        <w:color w:val="70AD47"/>
      </w:rPr>
      <w:t>4</w:t>
    </w:r>
    <w:r>
      <w:rPr>
        <w:color w:val="70AD47"/>
      </w:rPr>
      <w:fldChar w:fldCharType="end"/>
    </w:r>
    <w:r>
      <w:rPr>
        <w:color w:val="70AD47"/>
      </w:rPr>
      <w:t xml:space="preserve"> </w:t>
    </w:r>
    <w:r>
      <w:rPr>
        <w:color w:val="70AD47"/>
      </w:rPr>
      <w:tab/>
    </w:r>
    <w:r>
      <w:rPr>
        <w:color w:val="70AD47"/>
      </w:rPr>
      <w:tab/>
    </w:r>
  </w:p>
  <w:p w:rsidR="00972325" w:rsidRDefault="00972325">
    <w:pPr>
      <w:pBdr>
        <w:top w:val="nil"/>
        <w:left w:val="nil"/>
        <w:bottom w:val="nil"/>
        <w:right w:val="nil"/>
        <w:between w:val="nil"/>
      </w:pBdr>
      <w:tabs>
        <w:tab w:val="center" w:pos="4513"/>
        <w:tab w:val="right" w:pos="9026"/>
      </w:tabs>
      <w:spacing w:after="0" w:line="240" w:lineRule="auto"/>
      <w:jc w:val="right"/>
      <w:rPr>
        <w:color w:val="000000"/>
        <w:sz w:val="20"/>
        <w:szCs w:val="20"/>
      </w:rPr>
    </w:pPr>
  </w:p>
  <w:p w:rsidR="00972325" w:rsidRDefault="00972325">
    <w:pPr>
      <w:pBdr>
        <w:top w:val="nil"/>
        <w:left w:val="nil"/>
        <w:bottom w:val="nil"/>
        <w:right w:val="nil"/>
        <w:between w:val="nil"/>
      </w:pBdr>
      <w:tabs>
        <w:tab w:val="center" w:pos="4513"/>
        <w:tab w:val="right" w:pos="9026"/>
      </w:tabs>
      <w:spacing w:after="0" w:line="240" w:lineRule="auto"/>
      <w:jc w:val="right"/>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325" w:rsidRDefault="00972325">
    <w:pPr>
      <w:pBdr>
        <w:top w:val="nil"/>
        <w:left w:val="nil"/>
        <w:bottom w:val="nil"/>
        <w:right w:val="nil"/>
        <w:between w:val="nil"/>
      </w:pBdr>
      <w:tabs>
        <w:tab w:val="center" w:pos="4513"/>
        <w:tab w:val="right" w:pos="9026"/>
      </w:tabs>
      <w:spacing w:after="0" w:line="240" w:lineRule="auto"/>
      <w:jc w:val="center"/>
      <w:rPr>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A80" w:rsidRDefault="00985A80">
      <w:pPr>
        <w:spacing w:after="0" w:line="240" w:lineRule="auto"/>
      </w:pPr>
      <w:r>
        <w:separator/>
      </w:r>
    </w:p>
  </w:footnote>
  <w:footnote w:type="continuationSeparator" w:id="0">
    <w:p w:rsidR="00985A80" w:rsidRDefault="00985A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325" w:rsidRDefault="00985A80">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g">
          <w:drawing>
            <wp:anchor distT="0" distB="0" distL="114300" distR="114300" simplePos="0" relativeHeight="251659264" behindDoc="1" locked="0" layoutInCell="1" hidden="0" allowOverlap="1">
              <wp:simplePos x="0" y="0"/>
              <wp:positionH relativeFrom="margin">
                <wp:align>center</wp:align>
              </wp:positionH>
              <wp:positionV relativeFrom="margin">
                <wp:align>center</wp:align>
              </wp:positionV>
              <wp:extent cx="5727158" cy="5727158"/>
              <wp:effectExtent l="0" t="0" r="0" b="0"/>
              <wp:wrapNone/>
              <wp:docPr id="3" name="Rectangle 3"/>
              <wp:cNvGraphicFramePr/>
              <a:graphic xmlns:a="http://schemas.openxmlformats.org/drawingml/2006/main">
                <a:graphicData uri="http://schemas.microsoft.com/office/word/2010/wordprocessingShape">
                  <wps:wsp>
                    <wps:cNvSpPr/>
                    <wps:spPr>
                      <a:xfrm rot="-2700000">
                        <a:off x="2820923" y="2264890"/>
                        <a:ext cx="5050155" cy="3030220"/>
                      </a:xfrm>
                      <a:prstGeom prst="rect">
                        <a:avLst/>
                      </a:prstGeom>
                    </wps:spPr>
                    <wps:txbx>
                      <w:txbxContent>
                        <w:p w:rsidR="00972325" w:rsidRDefault="00985A80">
                          <w:pPr>
                            <w:spacing w:after="0" w:line="240" w:lineRule="auto"/>
                            <w:jc w:val="center"/>
                            <w:textDirection w:val="btLr"/>
                          </w:pPr>
                          <w:r>
                            <w:rPr>
                              <w:color w:val="C0C0C0"/>
                              <w:sz w:val="144"/>
                            </w:rPr>
                            <w:t>Draft</w:t>
                          </w: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114300" distR="114300" hidden="0" layoutInCell="1" locked="0" relativeHeight="0" simplePos="0">
              <wp:simplePos x="0" y="0"/>
              <wp:positionH relativeFrom="margin">
                <wp:align>center</wp:align>
              </wp:positionH>
              <wp:positionV relativeFrom="margin">
                <wp:align>center</wp:align>
              </wp:positionV>
              <wp:extent cx="5727158" cy="5727158"/>
              <wp:effectExtent b="0" l="0" r="0" t="0"/>
              <wp:wrapNone/>
              <wp:docPr id="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727158" cy="5727158"/>
                      </a:xfrm>
                      <a:prstGeom prst="rect"/>
                      <a:ln/>
                    </pic:spPr>
                  </pic:pic>
                </a:graphicData>
              </a:graphic>
            </wp:anchor>
          </w:drawing>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325" w:rsidRDefault="00985A80">
    <w:pPr>
      <w:pBdr>
        <w:top w:val="nil"/>
        <w:left w:val="nil"/>
        <w:bottom w:val="nil"/>
        <w:right w:val="nil"/>
        <w:between w:val="nil"/>
      </w:pBdr>
      <w:tabs>
        <w:tab w:val="center" w:pos="4513"/>
        <w:tab w:val="right" w:pos="9026"/>
      </w:tabs>
      <w:spacing w:after="0" w:line="240" w:lineRule="auto"/>
      <w:rPr>
        <w:color w:val="000000"/>
      </w:rPr>
    </w:pPr>
    <w:r>
      <w:rPr>
        <w:color w:val="00000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325" w:rsidRDefault="00985A80">
    <w:pPr>
      <w:pBdr>
        <w:top w:val="nil"/>
        <w:left w:val="nil"/>
        <w:bottom w:val="nil"/>
        <w:right w:val="nil"/>
        <w:between w:val="nil"/>
      </w:pBdr>
      <w:tabs>
        <w:tab w:val="center" w:pos="4513"/>
        <w:tab w:val="right" w:pos="9026"/>
      </w:tabs>
      <w:spacing w:after="0" w:line="240" w:lineRule="auto"/>
      <w:rPr>
        <w:color w:val="000000"/>
      </w:rPr>
    </w:pPr>
    <w:r>
      <w:rPr>
        <w:noProof/>
        <w:color w:val="000000"/>
      </w:rPr>
      <w:drawing>
        <wp:inline distT="0" distB="0" distL="0" distR="0">
          <wp:extent cx="1626780" cy="1085001"/>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26780" cy="1085001"/>
                  </a:xfrm>
                  <a:prstGeom prst="rect">
                    <a:avLst/>
                  </a:prstGeom>
                  <a:ln/>
                </pic:spPr>
              </pic:pic>
            </a:graphicData>
          </a:graphic>
        </wp:inline>
      </w:drawing>
    </w:r>
    <w:r>
      <w:rPr>
        <w:color w:val="70AD47"/>
      </w:rPr>
      <w:t>__________________________________________________________________________________</w:t>
    </w:r>
    <w:r>
      <w:rPr>
        <w:noProof/>
      </w:rPr>
      <mc:AlternateContent>
        <mc:Choice Requires="wpg">
          <w:drawing>
            <wp:anchor distT="0" distB="0" distL="114300" distR="114300" simplePos="0" relativeHeight="251658240" behindDoc="0" locked="0" layoutInCell="1" hidden="0" allowOverlap="1">
              <wp:simplePos x="0" y="0"/>
              <wp:positionH relativeFrom="column">
                <wp:posOffset>1778000</wp:posOffset>
              </wp:positionH>
              <wp:positionV relativeFrom="paragraph">
                <wp:posOffset>-139699</wp:posOffset>
              </wp:positionV>
              <wp:extent cx="4070985" cy="1213485"/>
              <wp:effectExtent l="0" t="0" r="0" b="0"/>
              <wp:wrapSquare wrapText="bothSides" distT="0" distB="0" distL="114300" distR="114300"/>
              <wp:docPr id="2" name="Freeform 2"/>
              <wp:cNvGraphicFramePr/>
              <a:graphic xmlns:a="http://schemas.openxmlformats.org/drawingml/2006/main">
                <a:graphicData uri="http://schemas.microsoft.com/office/word/2010/wordprocessingShape">
                  <wps:wsp>
                    <wps:cNvSpPr/>
                    <wps:spPr>
                      <a:xfrm>
                        <a:off x="3315270" y="3178020"/>
                        <a:ext cx="4061460" cy="1203960"/>
                      </a:xfrm>
                      <a:custGeom>
                        <a:avLst/>
                        <a:gdLst/>
                        <a:ahLst/>
                        <a:cxnLst/>
                        <a:rect l="l" t="t" r="r" b="b"/>
                        <a:pathLst>
                          <a:path w="4061460" h="1203960" extrusionOk="0">
                            <a:moveTo>
                              <a:pt x="0" y="0"/>
                            </a:moveTo>
                            <a:lnTo>
                              <a:pt x="0" y="1203960"/>
                            </a:lnTo>
                            <a:lnTo>
                              <a:pt x="4061460" y="1203960"/>
                            </a:lnTo>
                            <a:lnTo>
                              <a:pt x="4061460" y="0"/>
                            </a:lnTo>
                            <a:close/>
                          </a:path>
                        </a:pathLst>
                      </a:custGeom>
                      <a:noFill/>
                      <a:ln>
                        <a:noFill/>
                      </a:ln>
                    </wps:spPr>
                    <wps:txbx>
                      <w:txbxContent>
                        <w:p w:rsidR="00972325" w:rsidRDefault="00985A80">
                          <w:pPr>
                            <w:spacing w:after="0" w:line="240" w:lineRule="auto"/>
                            <w:textDirection w:val="btLr"/>
                          </w:pPr>
                          <w:r>
                            <w:rPr>
                              <w:color w:val="70AD47"/>
                              <w:sz w:val="52"/>
                            </w:rPr>
                            <w:t>COLTISHALL PARISH COUNCIL</w:t>
                          </w:r>
                        </w:p>
                        <w:p w:rsidR="00972325" w:rsidRDefault="00985A80">
                          <w:pPr>
                            <w:spacing w:after="0" w:line="240" w:lineRule="auto"/>
                            <w:textDirection w:val="btLr"/>
                          </w:pPr>
                          <w:r>
                            <w:rPr>
                              <w:rFonts w:ascii="Arial" w:eastAsia="Arial" w:hAnsi="Arial" w:cs="Arial"/>
                              <w:color w:val="000000"/>
                              <w:sz w:val="23"/>
                            </w:rPr>
                            <w:t>Parish Clerk:  Becky Furr</w:t>
                          </w:r>
                        </w:p>
                        <w:p w:rsidR="00972325" w:rsidRDefault="00985A80">
                          <w:pPr>
                            <w:spacing w:after="0" w:line="240" w:lineRule="auto"/>
                            <w:textDirection w:val="btLr"/>
                          </w:pPr>
                          <w:r>
                            <w:rPr>
                              <w:rFonts w:ascii="Arial" w:eastAsia="Arial" w:hAnsi="Arial" w:cs="Arial"/>
                              <w:color w:val="000000"/>
                              <w:sz w:val="23"/>
                            </w:rPr>
                            <w:t>2 Hall Cottages, The Windle, Acle, Norfolk, NR13 3JT</w:t>
                          </w:r>
                        </w:p>
                        <w:p w:rsidR="00972325" w:rsidRDefault="00985A80">
                          <w:pPr>
                            <w:spacing w:after="0" w:line="240" w:lineRule="auto"/>
                            <w:textDirection w:val="btLr"/>
                          </w:pPr>
                          <w:r>
                            <w:rPr>
                              <w:rFonts w:ascii="Arial" w:eastAsia="Arial" w:hAnsi="Arial" w:cs="Arial"/>
                              <w:color w:val="000000"/>
                              <w:sz w:val="23"/>
                            </w:rPr>
                            <w:t>Tel:  07446 542156</w:t>
                          </w:r>
                        </w:p>
                        <w:p w:rsidR="00972325" w:rsidRDefault="00985A80">
                          <w:pPr>
                            <w:spacing w:after="0" w:line="240" w:lineRule="auto"/>
                            <w:textDirection w:val="btLr"/>
                          </w:pPr>
                          <w:r>
                            <w:rPr>
                              <w:rFonts w:ascii="Arial" w:eastAsia="Arial" w:hAnsi="Arial" w:cs="Arial"/>
                              <w:color w:val="000000"/>
                              <w:sz w:val="23"/>
                            </w:rPr>
                            <w:t>Email: clerk@coltishall-pc.gov.uk</w:t>
                          </w:r>
                        </w:p>
                      </w:txbxContent>
                    </wps:txbx>
                    <wps:bodyPr spcFirstLastPara="1" wrap="square" lIns="114300" tIns="45700" rIns="114300"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1778000</wp:posOffset>
              </wp:positionH>
              <wp:positionV relativeFrom="paragraph">
                <wp:posOffset>-139699</wp:posOffset>
              </wp:positionV>
              <wp:extent cx="4070985" cy="1213485"/>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4070985" cy="1213485"/>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492B13"/>
    <w:multiLevelType w:val="multilevel"/>
    <w:tmpl w:val="463E2472"/>
    <w:lvl w:ilvl="0">
      <w:start w:val="1"/>
      <w:numFmt w:val="decimal"/>
      <w:lvlText w:val="%1."/>
      <w:lvlJc w:val="left"/>
      <w:pPr>
        <w:ind w:left="720" w:hanging="360"/>
      </w:pPr>
      <w:rPr>
        <w:b/>
        <w:color w:val="000000"/>
      </w:rPr>
    </w:lvl>
    <w:lvl w:ilvl="1">
      <w:start w:val="1"/>
      <w:numFmt w:val="lowerLetter"/>
      <w:lvlText w:val="%2."/>
      <w:lvlJc w:val="left"/>
      <w:pPr>
        <w:ind w:left="1440" w:hanging="360"/>
      </w:pPr>
      <w:rPr>
        <w:b w:val="0"/>
        <w:color w:val="000000"/>
      </w:rPr>
    </w:lvl>
    <w:lvl w:ilvl="2">
      <w:start w:val="1"/>
      <w:numFmt w:val="lowerLetter"/>
      <w:lvlText w:val="%3."/>
      <w:lvlJc w:val="left"/>
      <w:pPr>
        <w:ind w:left="2160" w:hanging="180"/>
      </w:pPr>
      <w:rPr>
        <w:rFonts w:ascii="Calibri" w:eastAsia="Calibri" w:hAnsi="Calibri" w:cs="Calibri"/>
        <w:b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480411CF"/>
    <w:multiLevelType w:val="multilevel"/>
    <w:tmpl w:val="CD060BBE"/>
    <w:lvl w:ilvl="0">
      <w:start w:val="1"/>
      <w:numFmt w:val="decimal"/>
      <w:lvlText w:val="%1)"/>
      <w:lvlJc w:val="left"/>
      <w:pPr>
        <w:ind w:left="720" w:hanging="360"/>
      </w:pPr>
      <w:rPr>
        <w:b w:val="0"/>
        <w:color w:val="000000"/>
      </w:rPr>
    </w:lvl>
    <w:lvl w:ilvl="1">
      <w:start w:val="1"/>
      <w:numFmt w:val="decimal"/>
      <w:lvlText w:val="(%2)"/>
      <w:lvlJc w:val="left"/>
      <w:pPr>
        <w:ind w:left="1440" w:hanging="360"/>
      </w:pPr>
      <w:rPr>
        <w:b w:val="0"/>
      </w:rPr>
    </w:lvl>
    <w:lvl w:ilvl="2">
      <w:start w:val="1"/>
      <w:numFmt w:val="lowerLetter"/>
      <w:lvlText w:val="%3."/>
      <w:lvlJc w:val="left"/>
      <w:pPr>
        <w:ind w:left="2340" w:hanging="360"/>
      </w:pPr>
      <w:rPr>
        <w:rFonts w:ascii="Calibri" w:eastAsia="Calibri" w:hAnsi="Calibri" w:cs="Calibri"/>
        <w:b w:val="0"/>
        <w:color w:val="00000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72325"/>
    <w:rsid w:val="00006B43"/>
    <w:rsid w:val="00972325"/>
    <w:rsid w:val="00985A80"/>
    <w:rsid w:val="00B8002B"/>
    <w:rsid w:val="00E066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E94"/>
  </w:style>
  <w:style w:type="paragraph" w:styleId="Heading1">
    <w:name w:val="heading 1"/>
    <w:basedOn w:val="Normal"/>
    <w:next w:val="Normal"/>
    <w:link w:val="Heading1Char"/>
    <w:uiPriority w:val="9"/>
    <w:qFormat/>
    <w:rsid w:val="00E70C3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E70C3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E70C3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unhideWhenUsed/>
    <w:qFormat/>
    <w:rsid w:val="00E70C3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E70C3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E70C3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E70C3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E70C3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E70C3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0C3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paragraph" w:styleId="Header">
    <w:name w:val="header"/>
    <w:basedOn w:val="Normal"/>
    <w:link w:val="HeaderChar"/>
    <w:uiPriority w:val="99"/>
    <w:unhideWhenUsed/>
    <w:rsid w:val="00724C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C8F"/>
  </w:style>
  <w:style w:type="paragraph" w:styleId="Footer">
    <w:name w:val="footer"/>
    <w:basedOn w:val="Normal"/>
    <w:link w:val="FooterChar"/>
    <w:uiPriority w:val="99"/>
    <w:unhideWhenUsed/>
    <w:rsid w:val="00724C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C8F"/>
  </w:style>
  <w:style w:type="paragraph" w:styleId="NoSpacing">
    <w:name w:val="No Spacing"/>
    <w:uiPriority w:val="1"/>
    <w:qFormat/>
    <w:rsid w:val="00E70C3F"/>
    <w:pPr>
      <w:spacing w:after="0" w:line="240" w:lineRule="auto"/>
    </w:pPr>
  </w:style>
  <w:style w:type="character" w:customStyle="1" w:styleId="Heading1Char">
    <w:name w:val="Heading 1 Char"/>
    <w:basedOn w:val="DefaultParagraphFont"/>
    <w:link w:val="Heading1"/>
    <w:uiPriority w:val="9"/>
    <w:rsid w:val="00E70C3F"/>
    <w:rPr>
      <w:rFonts w:asciiTheme="majorHAnsi" w:eastAsiaTheme="majorEastAsia" w:hAnsiTheme="majorHAnsi" w:cstheme="majorBidi"/>
      <w:color w:val="2F5496" w:themeColor="accent1" w:themeShade="BF"/>
      <w:sz w:val="30"/>
      <w:szCs w:val="30"/>
    </w:rPr>
  </w:style>
  <w:style w:type="character" w:customStyle="1" w:styleId="Heading2Char">
    <w:name w:val="Heading 2 Char"/>
    <w:basedOn w:val="DefaultParagraphFont"/>
    <w:link w:val="Heading2"/>
    <w:uiPriority w:val="9"/>
    <w:rsid w:val="00E70C3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E70C3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rsid w:val="00E70C3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E70C3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E70C3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E70C3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E70C3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E70C3F"/>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E70C3F"/>
    <w:pPr>
      <w:spacing w:line="240" w:lineRule="auto"/>
    </w:pPr>
    <w:rPr>
      <w:b/>
      <w:bCs/>
      <w:smallCaps/>
      <w:color w:val="4472C4" w:themeColor="accent1"/>
      <w:spacing w:val="6"/>
    </w:rPr>
  </w:style>
  <w:style w:type="character" w:customStyle="1" w:styleId="TitleChar">
    <w:name w:val="Title Char"/>
    <w:basedOn w:val="DefaultParagraphFont"/>
    <w:link w:val="Title"/>
    <w:uiPriority w:val="10"/>
    <w:rsid w:val="00E70C3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pPr>
      <w:spacing w:line="240" w:lineRule="auto"/>
    </w:pPr>
  </w:style>
  <w:style w:type="character" w:customStyle="1" w:styleId="SubtitleChar">
    <w:name w:val="Subtitle Char"/>
    <w:basedOn w:val="DefaultParagraphFont"/>
    <w:link w:val="Subtitle"/>
    <w:uiPriority w:val="11"/>
    <w:rsid w:val="00E70C3F"/>
    <w:rPr>
      <w:rFonts w:asciiTheme="majorHAnsi" w:eastAsiaTheme="majorEastAsia" w:hAnsiTheme="majorHAnsi" w:cstheme="majorBidi"/>
    </w:rPr>
  </w:style>
  <w:style w:type="character" w:styleId="Strong">
    <w:name w:val="Strong"/>
    <w:basedOn w:val="DefaultParagraphFont"/>
    <w:uiPriority w:val="22"/>
    <w:qFormat/>
    <w:rsid w:val="00E70C3F"/>
    <w:rPr>
      <w:b/>
      <w:bCs/>
    </w:rPr>
  </w:style>
  <w:style w:type="character" w:styleId="Emphasis">
    <w:name w:val="Emphasis"/>
    <w:basedOn w:val="DefaultParagraphFont"/>
    <w:uiPriority w:val="20"/>
    <w:qFormat/>
    <w:rsid w:val="00E70C3F"/>
    <w:rPr>
      <w:i/>
      <w:iCs/>
    </w:rPr>
  </w:style>
  <w:style w:type="paragraph" w:styleId="Quote">
    <w:name w:val="Quote"/>
    <w:basedOn w:val="Normal"/>
    <w:next w:val="Normal"/>
    <w:link w:val="QuoteChar"/>
    <w:uiPriority w:val="29"/>
    <w:qFormat/>
    <w:rsid w:val="00E70C3F"/>
    <w:pPr>
      <w:spacing w:before="120"/>
      <w:ind w:left="720" w:right="720"/>
      <w:jc w:val="center"/>
    </w:pPr>
    <w:rPr>
      <w:i/>
      <w:iCs/>
    </w:rPr>
  </w:style>
  <w:style w:type="character" w:customStyle="1" w:styleId="QuoteChar">
    <w:name w:val="Quote Char"/>
    <w:basedOn w:val="DefaultParagraphFont"/>
    <w:link w:val="Quote"/>
    <w:uiPriority w:val="29"/>
    <w:rsid w:val="00E70C3F"/>
    <w:rPr>
      <w:i/>
      <w:iCs/>
    </w:rPr>
  </w:style>
  <w:style w:type="paragraph" w:styleId="IntenseQuote">
    <w:name w:val="Intense Quote"/>
    <w:basedOn w:val="Normal"/>
    <w:next w:val="Normal"/>
    <w:link w:val="IntenseQuoteChar"/>
    <w:uiPriority w:val="30"/>
    <w:qFormat/>
    <w:rsid w:val="00E70C3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E70C3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E70C3F"/>
    <w:rPr>
      <w:i/>
      <w:iCs/>
      <w:color w:val="404040" w:themeColor="text1" w:themeTint="BF"/>
    </w:rPr>
  </w:style>
  <w:style w:type="character" w:styleId="IntenseEmphasis">
    <w:name w:val="Intense Emphasis"/>
    <w:basedOn w:val="DefaultParagraphFont"/>
    <w:uiPriority w:val="21"/>
    <w:qFormat/>
    <w:rsid w:val="00E70C3F"/>
    <w:rPr>
      <w:b w:val="0"/>
      <w:bCs w:val="0"/>
      <w:i/>
      <w:iCs/>
      <w:color w:val="4472C4" w:themeColor="accent1"/>
    </w:rPr>
  </w:style>
  <w:style w:type="character" w:styleId="SubtleReference">
    <w:name w:val="Subtle Reference"/>
    <w:basedOn w:val="DefaultParagraphFont"/>
    <w:uiPriority w:val="31"/>
    <w:qFormat/>
    <w:rsid w:val="00E70C3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70C3F"/>
    <w:rPr>
      <w:b/>
      <w:bCs/>
      <w:smallCaps/>
      <w:color w:val="4472C4" w:themeColor="accent1"/>
      <w:spacing w:val="5"/>
      <w:u w:val="single"/>
    </w:rPr>
  </w:style>
  <w:style w:type="character" w:styleId="BookTitle">
    <w:name w:val="Book Title"/>
    <w:basedOn w:val="DefaultParagraphFont"/>
    <w:uiPriority w:val="33"/>
    <w:qFormat/>
    <w:rsid w:val="00E70C3F"/>
    <w:rPr>
      <w:b/>
      <w:bCs/>
      <w:smallCaps/>
    </w:rPr>
  </w:style>
  <w:style w:type="paragraph" w:styleId="TOCHeading">
    <w:name w:val="TOC Heading"/>
    <w:basedOn w:val="Heading1"/>
    <w:next w:val="Normal"/>
    <w:uiPriority w:val="39"/>
    <w:semiHidden/>
    <w:unhideWhenUsed/>
    <w:qFormat/>
    <w:rsid w:val="00E70C3F"/>
    <w:pPr>
      <w:outlineLvl w:val="9"/>
    </w:pPr>
  </w:style>
  <w:style w:type="paragraph" w:styleId="ListParagraph">
    <w:name w:val="List Paragraph"/>
    <w:basedOn w:val="Normal"/>
    <w:uiPriority w:val="34"/>
    <w:qFormat/>
    <w:rsid w:val="00E22F74"/>
    <w:pPr>
      <w:ind w:left="720"/>
      <w:contextualSpacing/>
    </w:pPr>
  </w:style>
  <w:style w:type="paragraph" w:styleId="FootnoteText">
    <w:name w:val="footnote text"/>
    <w:basedOn w:val="Normal"/>
    <w:link w:val="FootnoteTextChar"/>
    <w:uiPriority w:val="99"/>
    <w:semiHidden/>
    <w:unhideWhenUsed/>
    <w:rsid w:val="00C96E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6E90"/>
    <w:rPr>
      <w:sz w:val="20"/>
      <w:szCs w:val="20"/>
    </w:rPr>
  </w:style>
  <w:style w:type="character" w:styleId="FootnoteReference">
    <w:name w:val="footnote reference"/>
    <w:basedOn w:val="DefaultParagraphFont"/>
    <w:uiPriority w:val="99"/>
    <w:semiHidden/>
    <w:unhideWhenUsed/>
    <w:rsid w:val="00C96E90"/>
    <w:rPr>
      <w:vertAlign w:val="superscript"/>
    </w:rPr>
  </w:style>
  <w:style w:type="character" w:styleId="Hyperlink">
    <w:name w:val="Hyperlink"/>
    <w:basedOn w:val="DefaultParagraphFont"/>
    <w:uiPriority w:val="99"/>
    <w:unhideWhenUsed/>
    <w:rsid w:val="00C96E90"/>
    <w:rPr>
      <w:color w:val="0563C1" w:themeColor="hyperlink"/>
      <w:u w:val="single"/>
    </w:rPr>
  </w:style>
  <w:style w:type="character" w:customStyle="1" w:styleId="UnresolvedMention">
    <w:name w:val="Unresolved Mention"/>
    <w:basedOn w:val="DefaultParagraphFont"/>
    <w:uiPriority w:val="99"/>
    <w:semiHidden/>
    <w:unhideWhenUsed/>
    <w:rsid w:val="00C96E90"/>
    <w:rPr>
      <w:color w:val="605E5C"/>
      <w:shd w:val="clear" w:color="auto" w:fill="E1DFDD"/>
    </w:rPr>
  </w:style>
  <w:style w:type="paragraph" w:styleId="NormalWeb">
    <w:name w:val="Normal (Web)"/>
    <w:basedOn w:val="Normal"/>
    <w:uiPriority w:val="99"/>
    <w:semiHidden/>
    <w:unhideWhenUsed/>
    <w:rsid w:val="007B5A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B227F"/>
    <w:pPr>
      <w:autoSpaceDE w:val="0"/>
      <w:autoSpaceDN w:val="0"/>
      <w:adjustRightInd w:val="0"/>
      <w:spacing w:after="0" w:line="240" w:lineRule="auto"/>
    </w:pPr>
    <w:rPr>
      <w:color w:val="000000"/>
      <w:sz w:val="24"/>
      <w:szCs w:val="24"/>
    </w:rPr>
  </w:style>
  <w:style w:type="table" w:styleId="TableGrid">
    <w:name w:val="Table Grid"/>
    <w:basedOn w:val="TableNormal"/>
    <w:uiPriority w:val="39"/>
    <w:rsid w:val="006306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5192072460177515200msolistparagraph">
    <w:name w:val="m_-5192072460177515200msolistparagraph"/>
    <w:basedOn w:val="Normal"/>
    <w:rsid w:val="00C064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2B6391"/>
    <w:pPr>
      <w:suppressAutoHyphens/>
      <w:autoSpaceDN w:val="0"/>
      <w:spacing w:after="200" w:line="276" w:lineRule="auto"/>
      <w:textAlignment w:val="baseline"/>
    </w:pPr>
    <w:rPr>
      <w:rFonts w:eastAsia="SimSun" w:cs="Tahoma"/>
      <w:kern w:val="3"/>
    </w:rPr>
  </w:style>
  <w:style w:type="table" w:customStyle="1" w:styleId="TableGrid1">
    <w:name w:val="Table Grid1"/>
    <w:basedOn w:val="TableNormal"/>
    <w:next w:val="TableGrid"/>
    <w:uiPriority w:val="39"/>
    <w:rsid w:val="00514412"/>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F29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92E"/>
    <w:rPr>
      <w:rFonts w:ascii="Tahoma" w:hAnsi="Tahoma" w:cs="Tahoma"/>
      <w:sz w:val="16"/>
      <w:szCs w:val="16"/>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E94"/>
  </w:style>
  <w:style w:type="paragraph" w:styleId="Heading1">
    <w:name w:val="heading 1"/>
    <w:basedOn w:val="Normal"/>
    <w:next w:val="Normal"/>
    <w:link w:val="Heading1Char"/>
    <w:uiPriority w:val="9"/>
    <w:qFormat/>
    <w:rsid w:val="00E70C3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E70C3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E70C3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unhideWhenUsed/>
    <w:qFormat/>
    <w:rsid w:val="00E70C3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E70C3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E70C3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E70C3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E70C3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E70C3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0C3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paragraph" w:styleId="Header">
    <w:name w:val="header"/>
    <w:basedOn w:val="Normal"/>
    <w:link w:val="HeaderChar"/>
    <w:uiPriority w:val="99"/>
    <w:unhideWhenUsed/>
    <w:rsid w:val="00724C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C8F"/>
  </w:style>
  <w:style w:type="paragraph" w:styleId="Footer">
    <w:name w:val="footer"/>
    <w:basedOn w:val="Normal"/>
    <w:link w:val="FooterChar"/>
    <w:uiPriority w:val="99"/>
    <w:unhideWhenUsed/>
    <w:rsid w:val="00724C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C8F"/>
  </w:style>
  <w:style w:type="paragraph" w:styleId="NoSpacing">
    <w:name w:val="No Spacing"/>
    <w:uiPriority w:val="1"/>
    <w:qFormat/>
    <w:rsid w:val="00E70C3F"/>
    <w:pPr>
      <w:spacing w:after="0" w:line="240" w:lineRule="auto"/>
    </w:pPr>
  </w:style>
  <w:style w:type="character" w:customStyle="1" w:styleId="Heading1Char">
    <w:name w:val="Heading 1 Char"/>
    <w:basedOn w:val="DefaultParagraphFont"/>
    <w:link w:val="Heading1"/>
    <w:uiPriority w:val="9"/>
    <w:rsid w:val="00E70C3F"/>
    <w:rPr>
      <w:rFonts w:asciiTheme="majorHAnsi" w:eastAsiaTheme="majorEastAsia" w:hAnsiTheme="majorHAnsi" w:cstheme="majorBidi"/>
      <w:color w:val="2F5496" w:themeColor="accent1" w:themeShade="BF"/>
      <w:sz w:val="30"/>
      <w:szCs w:val="30"/>
    </w:rPr>
  </w:style>
  <w:style w:type="character" w:customStyle="1" w:styleId="Heading2Char">
    <w:name w:val="Heading 2 Char"/>
    <w:basedOn w:val="DefaultParagraphFont"/>
    <w:link w:val="Heading2"/>
    <w:uiPriority w:val="9"/>
    <w:rsid w:val="00E70C3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E70C3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rsid w:val="00E70C3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E70C3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E70C3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E70C3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E70C3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E70C3F"/>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E70C3F"/>
    <w:pPr>
      <w:spacing w:line="240" w:lineRule="auto"/>
    </w:pPr>
    <w:rPr>
      <w:b/>
      <w:bCs/>
      <w:smallCaps/>
      <w:color w:val="4472C4" w:themeColor="accent1"/>
      <w:spacing w:val="6"/>
    </w:rPr>
  </w:style>
  <w:style w:type="character" w:customStyle="1" w:styleId="TitleChar">
    <w:name w:val="Title Char"/>
    <w:basedOn w:val="DefaultParagraphFont"/>
    <w:link w:val="Title"/>
    <w:uiPriority w:val="10"/>
    <w:rsid w:val="00E70C3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pPr>
      <w:spacing w:line="240" w:lineRule="auto"/>
    </w:pPr>
  </w:style>
  <w:style w:type="character" w:customStyle="1" w:styleId="SubtitleChar">
    <w:name w:val="Subtitle Char"/>
    <w:basedOn w:val="DefaultParagraphFont"/>
    <w:link w:val="Subtitle"/>
    <w:uiPriority w:val="11"/>
    <w:rsid w:val="00E70C3F"/>
    <w:rPr>
      <w:rFonts w:asciiTheme="majorHAnsi" w:eastAsiaTheme="majorEastAsia" w:hAnsiTheme="majorHAnsi" w:cstheme="majorBidi"/>
    </w:rPr>
  </w:style>
  <w:style w:type="character" w:styleId="Strong">
    <w:name w:val="Strong"/>
    <w:basedOn w:val="DefaultParagraphFont"/>
    <w:uiPriority w:val="22"/>
    <w:qFormat/>
    <w:rsid w:val="00E70C3F"/>
    <w:rPr>
      <w:b/>
      <w:bCs/>
    </w:rPr>
  </w:style>
  <w:style w:type="character" w:styleId="Emphasis">
    <w:name w:val="Emphasis"/>
    <w:basedOn w:val="DefaultParagraphFont"/>
    <w:uiPriority w:val="20"/>
    <w:qFormat/>
    <w:rsid w:val="00E70C3F"/>
    <w:rPr>
      <w:i/>
      <w:iCs/>
    </w:rPr>
  </w:style>
  <w:style w:type="paragraph" w:styleId="Quote">
    <w:name w:val="Quote"/>
    <w:basedOn w:val="Normal"/>
    <w:next w:val="Normal"/>
    <w:link w:val="QuoteChar"/>
    <w:uiPriority w:val="29"/>
    <w:qFormat/>
    <w:rsid w:val="00E70C3F"/>
    <w:pPr>
      <w:spacing w:before="120"/>
      <w:ind w:left="720" w:right="720"/>
      <w:jc w:val="center"/>
    </w:pPr>
    <w:rPr>
      <w:i/>
      <w:iCs/>
    </w:rPr>
  </w:style>
  <w:style w:type="character" w:customStyle="1" w:styleId="QuoteChar">
    <w:name w:val="Quote Char"/>
    <w:basedOn w:val="DefaultParagraphFont"/>
    <w:link w:val="Quote"/>
    <w:uiPriority w:val="29"/>
    <w:rsid w:val="00E70C3F"/>
    <w:rPr>
      <w:i/>
      <w:iCs/>
    </w:rPr>
  </w:style>
  <w:style w:type="paragraph" w:styleId="IntenseQuote">
    <w:name w:val="Intense Quote"/>
    <w:basedOn w:val="Normal"/>
    <w:next w:val="Normal"/>
    <w:link w:val="IntenseQuoteChar"/>
    <w:uiPriority w:val="30"/>
    <w:qFormat/>
    <w:rsid w:val="00E70C3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E70C3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E70C3F"/>
    <w:rPr>
      <w:i/>
      <w:iCs/>
      <w:color w:val="404040" w:themeColor="text1" w:themeTint="BF"/>
    </w:rPr>
  </w:style>
  <w:style w:type="character" w:styleId="IntenseEmphasis">
    <w:name w:val="Intense Emphasis"/>
    <w:basedOn w:val="DefaultParagraphFont"/>
    <w:uiPriority w:val="21"/>
    <w:qFormat/>
    <w:rsid w:val="00E70C3F"/>
    <w:rPr>
      <w:b w:val="0"/>
      <w:bCs w:val="0"/>
      <w:i/>
      <w:iCs/>
      <w:color w:val="4472C4" w:themeColor="accent1"/>
    </w:rPr>
  </w:style>
  <w:style w:type="character" w:styleId="SubtleReference">
    <w:name w:val="Subtle Reference"/>
    <w:basedOn w:val="DefaultParagraphFont"/>
    <w:uiPriority w:val="31"/>
    <w:qFormat/>
    <w:rsid w:val="00E70C3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70C3F"/>
    <w:rPr>
      <w:b/>
      <w:bCs/>
      <w:smallCaps/>
      <w:color w:val="4472C4" w:themeColor="accent1"/>
      <w:spacing w:val="5"/>
      <w:u w:val="single"/>
    </w:rPr>
  </w:style>
  <w:style w:type="character" w:styleId="BookTitle">
    <w:name w:val="Book Title"/>
    <w:basedOn w:val="DefaultParagraphFont"/>
    <w:uiPriority w:val="33"/>
    <w:qFormat/>
    <w:rsid w:val="00E70C3F"/>
    <w:rPr>
      <w:b/>
      <w:bCs/>
      <w:smallCaps/>
    </w:rPr>
  </w:style>
  <w:style w:type="paragraph" w:styleId="TOCHeading">
    <w:name w:val="TOC Heading"/>
    <w:basedOn w:val="Heading1"/>
    <w:next w:val="Normal"/>
    <w:uiPriority w:val="39"/>
    <w:semiHidden/>
    <w:unhideWhenUsed/>
    <w:qFormat/>
    <w:rsid w:val="00E70C3F"/>
    <w:pPr>
      <w:outlineLvl w:val="9"/>
    </w:pPr>
  </w:style>
  <w:style w:type="paragraph" w:styleId="ListParagraph">
    <w:name w:val="List Paragraph"/>
    <w:basedOn w:val="Normal"/>
    <w:uiPriority w:val="34"/>
    <w:qFormat/>
    <w:rsid w:val="00E22F74"/>
    <w:pPr>
      <w:ind w:left="720"/>
      <w:contextualSpacing/>
    </w:pPr>
  </w:style>
  <w:style w:type="paragraph" w:styleId="FootnoteText">
    <w:name w:val="footnote text"/>
    <w:basedOn w:val="Normal"/>
    <w:link w:val="FootnoteTextChar"/>
    <w:uiPriority w:val="99"/>
    <w:semiHidden/>
    <w:unhideWhenUsed/>
    <w:rsid w:val="00C96E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6E90"/>
    <w:rPr>
      <w:sz w:val="20"/>
      <w:szCs w:val="20"/>
    </w:rPr>
  </w:style>
  <w:style w:type="character" w:styleId="FootnoteReference">
    <w:name w:val="footnote reference"/>
    <w:basedOn w:val="DefaultParagraphFont"/>
    <w:uiPriority w:val="99"/>
    <w:semiHidden/>
    <w:unhideWhenUsed/>
    <w:rsid w:val="00C96E90"/>
    <w:rPr>
      <w:vertAlign w:val="superscript"/>
    </w:rPr>
  </w:style>
  <w:style w:type="character" w:styleId="Hyperlink">
    <w:name w:val="Hyperlink"/>
    <w:basedOn w:val="DefaultParagraphFont"/>
    <w:uiPriority w:val="99"/>
    <w:unhideWhenUsed/>
    <w:rsid w:val="00C96E90"/>
    <w:rPr>
      <w:color w:val="0563C1" w:themeColor="hyperlink"/>
      <w:u w:val="single"/>
    </w:rPr>
  </w:style>
  <w:style w:type="character" w:customStyle="1" w:styleId="UnresolvedMention">
    <w:name w:val="Unresolved Mention"/>
    <w:basedOn w:val="DefaultParagraphFont"/>
    <w:uiPriority w:val="99"/>
    <w:semiHidden/>
    <w:unhideWhenUsed/>
    <w:rsid w:val="00C96E90"/>
    <w:rPr>
      <w:color w:val="605E5C"/>
      <w:shd w:val="clear" w:color="auto" w:fill="E1DFDD"/>
    </w:rPr>
  </w:style>
  <w:style w:type="paragraph" w:styleId="NormalWeb">
    <w:name w:val="Normal (Web)"/>
    <w:basedOn w:val="Normal"/>
    <w:uiPriority w:val="99"/>
    <w:semiHidden/>
    <w:unhideWhenUsed/>
    <w:rsid w:val="007B5A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B227F"/>
    <w:pPr>
      <w:autoSpaceDE w:val="0"/>
      <w:autoSpaceDN w:val="0"/>
      <w:adjustRightInd w:val="0"/>
      <w:spacing w:after="0" w:line="240" w:lineRule="auto"/>
    </w:pPr>
    <w:rPr>
      <w:color w:val="000000"/>
      <w:sz w:val="24"/>
      <w:szCs w:val="24"/>
    </w:rPr>
  </w:style>
  <w:style w:type="table" w:styleId="TableGrid">
    <w:name w:val="Table Grid"/>
    <w:basedOn w:val="TableNormal"/>
    <w:uiPriority w:val="39"/>
    <w:rsid w:val="006306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5192072460177515200msolistparagraph">
    <w:name w:val="m_-5192072460177515200msolistparagraph"/>
    <w:basedOn w:val="Normal"/>
    <w:rsid w:val="00C064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2B6391"/>
    <w:pPr>
      <w:suppressAutoHyphens/>
      <w:autoSpaceDN w:val="0"/>
      <w:spacing w:after="200" w:line="276" w:lineRule="auto"/>
      <w:textAlignment w:val="baseline"/>
    </w:pPr>
    <w:rPr>
      <w:rFonts w:eastAsia="SimSun" w:cs="Tahoma"/>
      <w:kern w:val="3"/>
    </w:rPr>
  </w:style>
  <w:style w:type="table" w:customStyle="1" w:styleId="TableGrid1">
    <w:name w:val="Table Grid1"/>
    <w:basedOn w:val="TableNormal"/>
    <w:next w:val="TableGrid"/>
    <w:uiPriority w:val="39"/>
    <w:rsid w:val="00514412"/>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F29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92E"/>
    <w:rPr>
      <w:rFonts w:ascii="Tahoma" w:hAnsi="Tahoma" w:cs="Tahoma"/>
      <w:sz w:val="16"/>
      <w:szCs w:val="16"/>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dDkKLNrjwe0kyrH+hY042y1Tng==">CgMxLjAyDmguZWNkdndneHQ2Z3JuMg5oLnBrYmN4ajEzb2NucTgAciExVGhSZ0lZQjJWbDljQU1XTUVKdnc5bHBVRlU1aHd3ekk=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1281</Words>
  <Characters>7304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Coltishall Clerk</dc:creator>
  <cp:lastModifiedBy>coltc</cp:lastModifiedBy>
  <cp:revision>4</cp:revision>
  <cp:lastPrinted>2025-03-31T13:21:00Z</cp:lastPrinted>
  <dcterms:created xsi:type="dcterms:W3CDTF">2023-03-08T14:09:00Z</dcterms:created>
  <dcterms:modified xsi:type="dcterms:W3CDTF">2025-03-31T13:22:00Z</dcterms:modified>
</cp:coreProperties>
</file>